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1978" w:rsidRPr="00D04819" w:rsidTr="00164204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78" w:rsidRPr="00D04819" w:rsidRDefault="00891978" w:rsidP="00164204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164204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A367E7" w:rsidRPr="00A367E7" w:rsidRDefault="00A367E7" w:rsidP="00A367E7">
      <w:pPr>
        <w:pStyle w:val="p9"/>
        <w:spacing w:line="240" w:lineRule="auto"/>
        <w:ind w:left="5245"/>
        <w:rPr>
          <w:rFonts w:ascii="Verdana" w:hAnsi="Verdana" w:cs="Arial"/>
          <w:b/>
          <w:szCs w:val="20"/>
        </w:rPr>
      </w:pPr>
      <w:r w:rsidRPr="00A367E7">
        <w:rPr>
          <w:rFonts w:ascii="Verdana" w:hAnsi="Verdana" w:cs="Arial"/>
          <w:b/>
          <w:szCs w:val="20"/>
        </w:rPr>
        <w:t xml:space="preserve">Jarocińskie Linie Autobusowe </w:t>
      </w:r>
      <w:r>
        <w:rPr>
          <w:rFonts w:ascii="Verdana" w:hAnsi="Verdana" w:cs="Arial"/>
          <w:b/>
          <w:szCs w:val="20"/>
        </w:rPr>
        <w:br/>
      </w:r>
      <w:r w:rsidRPr="00A367E7">
        <w:rPr>
          <w:rFonts w:ascii="Verdana" w:hAnsi="Verdana" w:cs="Arial"/>
          <w:b/>
          <w:szCs w:val="20"/>
        </w:rPr>
        <w:t>Sp. z o.o.</w:t>
      </w:r>
    </w:p>
    <w:p w:rsidR="00A367E7" w:rsidRPr="00A367E7" w:rsidRDefault="00A367E7" w:rsidP="00A367E7">
      <w:pPr>
        <w:pStyle w:val="p9"/>
        <w:spacing w:line="240" w:lineRule="auto"/>
        <w:ind w:left="5245"/>
        <w:rPr>
          <w:rFonts w:ascii="Verdana" w:hAnsi="Verdana" w:cs="Arial"/>
          <w:b/>
          <w:szCs w:val="20"/>
        </w:rPr>
      </w:pPr>
      <w:r w:rsidRPr="00A367E7">
        <w:rPr>
          <w:rFonts w:ascii="Verdana" w:hAnsi="Verdana" w:cs="Arial"/>
          <w:b/>
          <w:szCs w:val="20"/>
        </w:rPr>
        <w:t xml:space="preserve">ul. Zaciszna 5, </w:t>
      </w:r>
      <w:r>
        <w:rPr>
          <w:rFonts w:ascii="Verdana" w:hAnsi="Verdana" w:cs="Arial"/>
          <w:b/>
          <w:szCs w:val="20"/>
        </w:rPr>
        <w:br/>
      </w:r>
      <w:r w:rsidRPr="00A367E7">
        <w:rPr>
          <w:rFonts w:ascii="Verdana" w:hAnsi="Verdana" w:cs="Arial"/>
          <w:b/>
          <w:szCs w:val="2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891978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A367E7"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Default="00891978" w:rsidP="00891978">
      <w:pPr>
        <w:suppressAutoHyphens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437CCE" w:rsidRDefault="00437CCE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437CCE" w:rsidRPr="00B05E91" w:rsidRDefault="00437CCE" w:rsidP="00D4051C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</w:rPr>
      </w:pPr>
      <w:r w:rsidRPr="00B05E91">
        <w:rPr>
          <w:rFonts w:ascii="Verdana" w:hAnsi="Verdana"/>
          <w:b/>
          <w:color w:val="000000"/>
          <w:sz w:val="20"/>
          <w:szCs w:val="16"/>
        </w:rPr>
        <w:lastRenderedPageBreak/>
        <w:t>W tym:</w:t>
      </w:r>
    </w:p>
    <w:p w:rsidR="00437CCE" w:rsidRPr="00B05E91" w:rsidRDefault="00437CCE" w:rsidP="00D4051C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  <w:u w:val="single"/>
        </w:rPr>
      </w:pPr>
      <w:r w:rsidRPr="00B05E91">
        <w:rPr>
          <w:rFonts w:ascii="Verdana" w:hAnsi="Verdana"/>
          <w:b/>
          <w:color w:val="000000"/>
          <w:sz w:val="20"/>
          <w:szCs w:val="16"/>
          <w:u w:val="single"/>
        </w:rPr>
        <w:t>Zadanie nr 1</w:t>
      </w:r>
      <w:r w:rsidR="00D4051C" w:rsidRPr="00D4051C">
        <w:rPr>
          <w:rFonts w:ascii="Verdana" w:hAnsi="Verdana" w:cs="Arial"/>
          <w:b/>
          <w:sz w:val="20"/>
          <w:szCs w:val="20"/>
        </w:rPr>
        <w:t xml:space="preserve"> - </w:t>
      </w:r>
      <w:r w:rsidR="00D4051C" w:rsidRPr="00D4051C">
        <w:rPr>
          <w:rFonts w:ascii="Verdana" w:hAnsi="Verdana" w:cs="Arial"/>
          <w:b/>
          <w:sz w:val="20"/>
          <w:szCs w:val="20"/>
        </w:rPr>
        <w:t>Ubezpieczenie floty, majątku i interesu majątkowego</w:t>
      </w:r>
      <w:r w:rsidR="00D4051C">
        <w:rPr>
          <w:rFonts w:ascii="Verdana" w:hAnsi="Verdana" w:cs="Arial"/>
          <w:b/>
          <w:sz w:val="20"/>
          <w:szCs w:val="20"/>
        </w:rPr>
        <w:t xml:space="preserve"> </w:t>
      </w:r>
      <w:r w:rsidR="00D4051C" w:rsidRPr="00D4051C">
        <w:rPr>
          <w:rFonts w:ascii="Verdana" w:hAnsi="Verdana" w:cs="Arial"/>
          <w:b/>
          <w:sz w:val="20"/>
          <w:szCs w:val="20"/>
        </w:rPr>
        <w:t>Jarocińskich Linii Autobusowych Sp. z o.o.</w:t>
      </w:r>
      <w:r w:rsidR="00B05E91" w:rsidRPr="00D4051C">
        <w:rPr>
          <w:rFonts w:ascii="Verdana" w:hAnsi="Verdana"/>
          <w:b/>
          <w:color w:val="000000"/>
          <w:sz w:val="20"/>
          <w:szCs w:val="16"/>
        </w:rPr>
        <w:t>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2660"/>
        <w:gridCol w:w="4394"/>
      </w:tblGrid>
      <w:tr w:rsidR="00B05E91" w:rsidTr="00D4051C">
        <w:tc>
          <w:tcPr>
            <w:tcW w:w="2660" w:type="dxa"/>
            <w:vAlign w:val="center"/>
          </w:tcPr>
          <w:p w:rsidR="00B05E91" w:rsidRPr="00164204" w:rsidRDefault="00B05E91" w:rsidP="00164204">
            <w:pPr>
              <w:suppressAutoHyphens/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netto:</w:t>
            </w:r>
          </w:p>
        </w:tc>
        <w:tc>
          <w:tcPr>
            <w:tcW w:w="4394" w:type="dxa"/>
          </w:tcPr>
          <w:p w:rsidR="00B05E91" w:rsidRDefault="00B05E91" w:rsidP="00B05E91">
            <w:pPr>
              <w:suppressAutoHyphens/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  <w:tr w:rsidR="00B05E91" w:rsidTr="00D4051C">
        <w:tc>
          <w:tcPr>
            <w:tcW w:w="2660" w:type="dxa"/>
            <w:vAlign w:val="center"/>
          </w:tcPr>
          <w:p w:rsidR="00B05E91" w:rsidRPr="00164204" w:rsidRDefault="00B05E91" w:rsidP="00164204">
            <w:pPr>
              <w:suppressAutoHyphens/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brutto:</w:t>
            </w:r>
          </w:p>
        </w:tc>
        <w:tc>
          <w:tcPr>
            <w:tcW w:w="4394" w:type="dxa"/>
          </w:tcPr>
          <w:p w:rsidR="00B05E91" w:rsidRDefault="00B05E91" w:rsidP="00B05E91">
            <w:pPr>
              <w:suppressAutoHyphens/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</w:tbl>
    <w:p w:rsidR="00164204" w:rsidRDefault="00164204" w:rsidP="00891978">
      <w:pPr>
        <w:suppressAutoHyphens/>
        <w:spacing w:after="120" w:line="276" w:lineRule="auto"/>
        <w:jc w:val="both"/>
        <w:rPr>
          <w:rFonts w:ascii="Verdana" w:hAnsi="Verdana"/>
          <w:b/>
          <w:color w:val="000000"/>
          <w:sz w:val="20"/>
          <w:szCs w:val="16"/>
          <w:u w:val="single"/>
        </w:rPr>
      </w:pPr>
    </w:p>
    <w:p w:rsidR="00437CCE" w:rsidRPr="00B05E91" w:rsidRDefault="00437CCE" w:rsidP="00D4051C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  <w:u w:val="single"/>
        </w:rPr>
      </w:pPr>
      <w:r w:rsidRPr="00B05E91">
        <w:rPr>
          <w:rFonts w:ascii="Verdana" w:hAnsi="Verdana"/>
          <w:b/>
          <w:color w:val="000000"/>
          <w:sz w:val="20"/>
          <w:szCs w:val="16"/>
          <w:u w:val="single"/>
        </w:rPr>
        <w:t>Zadanie nr 2</w:t>
      </w:r>
      <w:r w:rsidR="00D4051C" w:rsidRPr="00D4051C">
        <w:rPr>
          <w:rFonts w:ascii="Verdana" w:hAnsi="Verdana"/>
          <w:b/>
          <w:color w:val="000000"/>
          <w:sz w:val="20"/>
          <w:szCs w:val="16"/>
        </w:rPr>
        <w:t xml:space="preserve"> - </w:t>
      </w:r>
      <w:r w:rsidR="00D4051C" w:rsidRPr="00A367E7">
        <w:rPr>
          <w:rFonts w:ascii="Verdana" w:hAnsi="Verdana" w:cs="Arial"/>
          <w:b/>
          <w:sz w:val="20"/>
          <w:szCs w:val="20"/>
        </w:rPr>
        <w:t xml:space="preserve">ubezpieczenie floty, majątku oraz interesu majątkowego </w:t>
      </w:r>
      <w:r w:rsidR="00D4051C">
        <w:rPr>
          <w:rFonts w:ascii="Verdana" w:hAnsi="Verdana" w:cs="Arial"/>
          <w:b/>
          <w:sz w:val="20"/>
          <w:szCs w:val="20"/>
        </w:rPr>
        <w:br/>
      </w:r>
      <w:r w:rsidR="00D4051C" w:rsidRPr="00A367E7">
        <w:rPr>
          <w:rFonts w:ascii="Verdana" w:hAnsi="Verdana" w:cs="Arial"/>
          <w:b/>
          <w:sz w:val="20"/>
          <w:szCs w:val="20"/>
        </w:rPr>
        <w:t>Trans Pegaz Sp. z o.o.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2660"/>
        <w:gridCol w:w="4394"/>
      </w:tblGrid>
      <w:tr w:rsidR="00B05E91" w:rsidTr="00D4051C">
        <w:tc>
          <w:tcPr>
            <w:tcW w:w="2660" w:type="dxa"/>
            <w:vAlign w:val="center"/>
          </w:tcPr>
          <w:p w:rsidR="00B05E91" w:rsidRPr="00164204" w:rsidRDefault="00B05E91" w:rsidP="00164204">
            <w:pPr>
              <w:suppressAutoHyphens/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netto:</w:t>
            </w:r>
          </w:p>
        </w:tc>
        <w:tc>
          <w:tcPr>
            <w:tcW w:w="4394" w:type="dxa"/>
          </w:tcPr>
          <w:p w:rsidR="00B05E91" w:rsidRDefault="00B05E91" w:rsidP="00B05E91">
            <w:pPr>
              <w:suppressAutoHyphens/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  <w:tr w:rsidR="00B05E91" w:rsidTr="00D4051C">
        <w:tc>
          <w:tcPr>
            <w:tcW w:w="2660" w:type="dxa"/>
            <w:vAlign w:val="center"/>
          </w:tcPr>
          <w:p w:rsidR="00B05E91" w:rsidRPr="00164204" w:rsidRDefault="00B05E91" w:rsidP="00164204">
            <w:pPr>
              <w:suppressAutoHyphens/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brutto</w:t>
            </w:r>
          </w:p>
        </w:tc>
        <w:tc>
          <w:tcPr>
            <w:tcW w:w="4394" w:type="dxa"/>
          </w:tcPr>
          <w:p w:rsidR="00B05E91" w:rsidRDefault="00B05E91" w:rsidP="00B05E91">
            <w:pPr>
              <w:suppressAutoHyphens/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</w:tbl>
    <w:p w:rsidR="00164204" w:rsidRDefault="00164204" w:rsidP="00164204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ZAŁĄCZAMY ogólne warunki ubezpieczeń w zakresie ryzyk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Na łączną wartość: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netto……………………..zł, (słownie:…………………………………………………………………………………)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 – zwolniony,</w:t>
      </w:r>
    </w:p>
    <w:p w:rsidR="00891978" w:rsidRPr="002B2532" w:rsidRDefault="00891978" w:rsidP="00891978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:rsidR="00891978" w:rsidRPr="00882469" w:rsidRDefault="00891978" w:rsidP="0089197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</w:rPr>
        <w:br/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37763D" w:rsidRDefault="00891978" w:rsidP="00A367E7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A367E7" w:rsidRPr="00A367E7" w:rsidRDefault="00A367E7" w:rsidP="00A367E7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A367E7" w:rsidRDefault="00891978" w:rsidP="00A367E7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930FAA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891978"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, które należy rozumieć jako wskazane w §10 Rozporządzenia Ministra Rozwoju z dnia 26 lipca 2016 r. w sprawie </w:t>
      </w:r>
      <w:r w:rsidRPr="00882469">
        <w:rPr>
          <w:rFonts w:ascii="Verdana" w:hAnsi="Verdana"/>
          <w:color w:val="000000"/>
        </w:rPr>
        <w:lastRenderedPageBreak/>
        <w:t>dokumentów, jakich może żądać zamawiający od wykonawcy w postępowaniu o udzielenie zamówienia:</w:t>
      </w:r>
    </w:p>
    <w:p w:rsidR="00891978" w:rsidRPr="00882469" w:rsidRDefault="00891978" w:rsidP="0089197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:rsidR="00891978" w:rsidRPr="00882469" w:rsidRDefault="00891978" w:rsidP="0089197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</w:rPr>
        <w:t>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fax ________________</w:t>
      </w:r>
      <w:r>
        <w:rPr>
          <w:rFonts w:ascii="Verdana" w:hAnsi="Verdana"/>
          <w:color w:val="000000"/>
        </w:rPr>
        <w:t>____________</w:t>
      </w:r>
    </w:p>
    <w:p w:rsidR="0037763D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64204" w:rsidRDefault="00164204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64204" w:rsidRDefault="00164204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64204" w:rsidRDefault="00164204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64204" w:rsidRDefault="00164204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64204" w:rsidRPr="00882469" w:rsidRDefault="00164204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164204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  <w:tr w:rsidR="00164204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4204" w:rsidRDefault="00164204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</w:tbl>
    <w:p w:rsidR="00A367E7" w:rsidRPr="00870509" w:rsidRDefault="00A367E7" w:rsidP="00A367E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70509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A367E7" w:rsidRPr="00870509" w:rsidRDefault="00A367E7" w:rsidP="00164204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z podaniem kosztu ubezpieczenia poszczególnych ryzyk</w:t>
      </w:r>
    </w:p>
    <w:p w:rsidR="00A367E7" w:rsidRDefault="00A367E7" w:rsidP="00164204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oraz łącznej wartości zamówienia</w:t>
      </w:r>
    </w:p>
    <w:p w:rsidR="00164204" w:rsidRDefault="00164204" w:rsidP="00164204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A367E7" w:rsidRDefault="00A367E7" w:rsidP="00A367E7">
      <w:pPr>
        <w:pStyle w:val="Nagwek"/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67E7">
        <w:rPr>
          <w:rFonts w:ascii="Arial" w:hAnsi="Arial" w:cs="Arial"/>
          <w:b/>
          <w:sz w:val="20"/>
          <w:szCs w:val="20"/>
          <w:u w:val="single"/>
        </w:rPr>
        <w:t xml:space="preserve">dla </w:t>
      </w:r>
      <w:r w:rsidR="00164204">
        <w:rPr>
          <w:rFonts w:ascii="Arial" w:hAnsi="Arial" w:cs="Arial"/>
          <w:b/>
          <w:sz w:val="20"/>
          <w:szCs w:val="20"/>
          <w:u w:val="single"/>
        </w:rPr>
        <w:t xml:space="preserve">zadania </w:t>
      </w:r>
      <w:r w:rsidRPr="00A367E7">
        <w:rPr>
          <w:rFonts w:ascii="Arial" w:hAnsi="Arial" w:cs="Arial"/>
          <w:b/>
          <w:sz w:val="20"/>
          <w:szCs w:val="20"/>
          <w:u w:val="single"/>
        </w:rPr>
        <w:t>nr 1</w:t>
      </w:r>
      <w:r w:rsidRPr="00A367E7">
        <w:rPr>
          <w:rFonts w:ascii="Arial" w:hAnsi="Arial" w:cs="Arial"/>
          <w:b/>
          <w:sz w:val="20"/>
          <w:szCs w:val="20"/>
        </w:rPr>
        <w:t xml:space="preserve"> </w:t>
      </w:r>
      <w:r w:rsidR="00164204">
        <w:rPr>
          <w:rFonts w:ascii="Arial" w:hAnsi="Arial" w:cs="Arial"/>
          <w:b/>
          <w:sz w:val="20"/>
          <w:szCs w:val="20"/>
        </w:rPr>
        <w:br/>
      </w:r>
      <w:r w:rsidRPr="00A367E7">
        <w:rPr>
          <w:rFonts w:ascii="Arial" w:hAnsi="Arial" w:cs="Arial"/>
          <w:b/>
          <w:sz w:val="20"/>
          <w:szCs w:val="20"/>
        </w:rPr>
        <w:t xml:space="preserve">ubezpieczenie floty, majątku i interesu majątkowego </w:t>
      </w:r>
      <w:r w:rsidRPr="00A367E7">
        <w:rPr>
          <w:rFonts w:ascii="Arial" w:hAnsi="Arial" w:cs="Arial"/>
          <w:b/>
          <w:sz w:val="20"/>
          <w:szCs w:val="20"/>
        </w:rPr>
        <w:br/>
        <w:t>JAROCIŃSKICH LINII AUTOBUSOWYCH Sp. z o.o.</w:t>
      </w:r>
    </w:p>
    <w:p w:rsidR="00A367E7" w:rsidRPr="00A367E7" w:rsidRDefault="00A367E7" w:rsidP="00A367E7">
      <w:pPr>
        <w:pStyle w:val="Nagwek"/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87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138"/>
        <w:gridCol w:w="2211"/>
        <w:gridCol w:w="2041"/>
      </w:tblGrid>
      <w:tr w:rsidR="00A367E7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1. Ubezpieczenie od ognia i innych zdarzeń losowych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Budynki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2 349 000,00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0509">
              <w:rPr>
                <w:rFonts w:ascii="Arial" w:hAnsi="Arial" w:cs="Arial"/>
                <w:iCs/>
                <w:sz w:val="20"/>
                <w:szCs w:val="20"/>
              </w:rPr>
              <w:t xml:space="preserve">Wiaty przystankowe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705 700,00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Budowle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Mienie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 –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Maszyny, urządzenia,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3 954 700,00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mienie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Gotówka w kasie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15 000,00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Gotówka w lokalu i transporcie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30 000,00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/>
                <w:sz w:val="20"/>
                <w:szCs w:val="20"/>
              </w:rPr>
              <w:t>95 000,00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7" w:rsidRPr="00870509" w:rsidRDefault="00A367E7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3. Ubezpieczenie odpowiedzialności cywilnej Spółki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</w:p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Odpowiedzialności Cywilna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500 000,00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4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4. Ubezpieczenie komunikacyjne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ubezpieczenia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(pojazdy wg </w:t>
            </w:r>
            <w:proofErr w:type="spellStart"/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</w:t>
            </w:r>
            <w:proofErr w:type="spellEnd"/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1-29 wykazu nr 3)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Suma ubezpieczenia </w:t>
            </w:r>
          </w:p>
          <w:p w:rsidR="00A367E7" w:rsidRPr="00870509" w:rsidRDefault="00A367E7" w:rsidP="00164204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OC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min. ustawowa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Ubezpieczenie AC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9 137 374,28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A367E7" w:rsidRPr="00870509" w:rsidRDefault="00A367E7" w:rsidP="00164204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10 000 / osobę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E7" w:rsidRPr="00870509" w:rsidRDefault="00A367E7" w:rsidP="00164204">
            <w:pPr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367E7" w:rsidRDefault="00A367E7" w:rsidP="00A367E7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A367E7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8988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861"/>
        <w:gridCol w:w="2127"/>
      </w:tblGrid>
      <w:tr w:rsidR="00A367E7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składka roczna dla </w:t>
            </w:r>
            <w:r w:rsidR="00164204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367E7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dla </w:t>
            </w:r>
            <w:r w:rsidR="00164204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7" w:rsidRPr="00870509" w:rsidRDefault="00A367E7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0"/>
        <w:gridCol w:w="4282"/>
      </w:tblGrid>
      <w:tr w:rsidR="00627175" w:rsidTr="006271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(imię i nazwisko)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podpis uprawnionego przedstawiciela Wykonawcy</w:t>
            </w:r>
          </w:p>
        </w:tc>
      </w:tr>
    </w:tbl>
    <w:p w:rsidR="00627175" w:rsidRDefault="00627175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Default="00164204"/>
    <w:p w:rsidR="00164204" w:rsidRPr="00164204" w:rsidRDefault="00164204" w:rsidP="00164204">
      <w:pPr>
        <w:pStyle w:val="Nagwek"/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4204">
        <w:rPr>
          <w:rFonts w:ascii="Arial" w:hAnsi="Arial" w:cs="Arial"/>
          <w:b/>
          <w:sz w:val="20"/>
          <w:szCs w:val="20"/>
          <w:u w:val="single"/>
        </w:rPr>
        <w:lastRenderedPageBreak/>
        <w:t>dla zadania nr 2</w:t>
      </w:r>
      <w:r w:rsidRPr="001642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164204">
        <w:rPr>
          <w:rFonts w:ascii="Arial" w:hAnsi="Arial" w:cs="Arial"/>
          <w:b/>
          <w:sz w:val="20"/>
          <w:szCs w:val="20"/>
        </w:rPr>
        <w:t xml:space="preserve">ubezpieczenie floty, majątku i interesu majątkowego </w:t>
      </w:r>
      <w:r w:rsidRPr="00164204">
        <w:rPr>
          <w:rFonts w:ascii="Arial" w:hAnsi="Arial" w:cs="Arial"/>
          <w:b/>
          <w:sz w:val="20"/>
          <w:szCs w:val="20"/>
        </w:rPr>
        <w:br/>
        <w:t>TRANS PEGAZ SP. Z O.O.</w:t>
      </w:r>
    </w:p>
    <w:tbl>
      <w:tblPr>
        <w:tblW w:w="8987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138"/>
        <w:gridCol w:w="2211"/>
        <w:gridCol w:w="2041"/>
      </w:tblGrid>
      <w:tr w:rsidR="00164204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1. Ubezpieczenie od ognia i innych zdarzeń losowych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Mienie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 –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Środki obrotowe (towary materiały zapasy)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mienie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15 000,00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Środki obrotowe (towary materiały zapasy)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Gotówka w kasie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4 000,00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Gotówka w lokalu i transporcie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sz w:val="20"/>
                <w:szCs w:val="20"/>
              </w:rPr>
              <w:t>4 000,00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/>
                <w:sz w:val="20"/>
                <w:szCs w:val="20"/>
              </w:rPr>
              <w:t>38 000,00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04" w:rsidRPr="00870509" w:rsidRDefault="00164204" w:rsidP="0016420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3. Ubezpieczenie odpowiedzialności cywilnej Spółki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</w:p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Odpowiedzialności Cywilna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500 000,00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4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sz w:val="20"/>
                <w:szCs w:val="20"/>
              </w:rPr>
              <w:t>4. Ubezpieczenie komunikacyjne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ubezpieczenia </w:t>
            </w:r>
          </w:p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(pojazdy wg poz. 30-47 wykazu nr 3)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Suma ubezpieczenia </w:t>
            </w:r>
          </w:p>
          <w:p w:rsidR="00164204" w:rsidRPr="00870509" w:rsidRDefault="00164204" w:rsidP="00164204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70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OC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min. ustawowa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Ubezpieczenie AC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</w:rPr>
              <w:t>1 711 753,31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705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15 000 / osobę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8988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861"/>
        <w:gridCol w:w="2127"/>
      </w:tblGrid>
      <w:tr w:rsidR="00164204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</w:t>
            </w:r>
            <w:r w:rsidRPr="00870509">
              <w:t xml:space="preserve"> 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204" w:rsidRPr="00870509" w:rsidTr="00164204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164204" w:rsidRPr="00870509" w:rsidTr="00164204">
        <w:tc>
          <w:tcPr>
            <w:tcW w:w="4390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4390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870509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pStyle w:val="Tekstpodstawowy21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70509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:rsidR="00164204" w:rsidRDefault="00164204" w:rsidP="001642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70509">
        <w:rPr>
          <w:rFonts w:ascii="Arial" w:hAnsi="Arial" w:cs="Arial"/>
          <w:b/>
          <w:sz w:val="20"/>
          <w:szCs w:val="20"/>
        </w:rPr>
        <w:t>Wyszczególnienie składek dla poszczególnych pojazdów</w:t>
      </w:r>
      <w:bookmarkStart w:id="0" w:name="_GoBack"/>
      <w:bookmarkEnd w:id="0"/>
    </w:p>
    <w:p w:rsidR="00164204" w:rsidRPr="00870509" w:rsidRDefault="00164204" w:rsidP="001642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134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52"/>
        <w:gridCol w:w="1031"/>
        <w:gridCol w:w="1517"/>
        <w:gridCol w:w="1353"/>
        <w:gridCol w:w="1353"/>
        <w:gridCol w:w="904"/>
        <w:gridCol w:w="904"/>
        <w:gridCol w:w="904"/>
      </w:tblGrid>
      <w:tr w:rsidR="00164204" w:rsidRPr="00870509" w:rsidTr="00164204">
        <w:trPr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Rodzaj pojazdu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Numer rej.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Marka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Suma ubezpieczenia AC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Zakres ubezpieczenia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509">
              <w:rPr>
                <w:rFonts w:ascii="Arial" w:hAnsi="Arial" w:cs="Arial"/>
                <w:b/>
                <w:bCs/>
                <w:sz w:val="18"/>
                <w:szCs w:val="18"/>
              </w:rPr>
              <w:t>Składka roczna OC w PLN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509">
              <w:rPr>
                <w:rFonts w:ascii="Arial" w:hAnsi="Arial" w:cs="Arial"/>
                <w:b/>
                <w:bCs/>
                <w:sz w:val="18"/>
                <w:szCs w:val="18"/>
              </w:rPr>
              <w:t>Składka roczna AC w PLN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509">
              <w:rPr>
                <w:rFonts w:ascii="Arial" w:hAnsi="Arial" w:cs="Arial"/>
                <w:b/>
                <w:bCs/>
                <w:sz w:val="18"/>
                <w:szCs w:val="18"/>
              </w:rPr>
              <w:t>Składka roczna NNW w PLN</w:t>
            </w: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29UA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162 499,75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90PP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159 999,75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27UA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162 499,75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28UA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162 499,75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21RM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Cacciamali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Tema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107 234,95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24UX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Citelis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191 200,00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25UX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Citelis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191 200,00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PJA 03VC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Cacciamali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Urbanino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98 470,42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06VC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Cacciamali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Urbanino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98 470,41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91VS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Cacciamali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Urbanino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118 164,50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41YY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SFR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208 985,00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39YY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SFR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208 985,00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42YY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SFR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208 985,00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43YY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SFR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208 985,00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46YY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SFR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LEM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208 985,00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GK57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278 000,00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GK58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278 000,00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LE37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Solaris Urbino 10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403 380,00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LE35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Solaris Urbino 10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403 380,00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LE36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Solaris Urbino 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418 500,00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LE38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Solaris Urbino 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418 500,00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08702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9700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708 750,00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09767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9700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727 500,00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PJA13134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8900 RLE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659 250,00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PJA13135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8900 RLE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659 250,00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PJA13136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8900 RLE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659 250,00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PJA13137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B4SC 8900 RLE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659 250,00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20AX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Caciamalli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Thesi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13 245,00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30AM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Daily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9 798,50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72EM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Caciamalli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Thesi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32 810,00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10JG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Midiraider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80 599,92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62KA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Karosa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B951CITY2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77 928,35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63KA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Karosa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B951CITY2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77 928,35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60NH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Irisbus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Arway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116 000,00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Autobus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AF01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Cacciamali</w:t>
            </w:r>
            <w:proofErr w:type="spellEnd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Iveco 65 C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148 852,20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GM34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GM39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Autosan A0808T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XC75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BOVA FUTURA 12.340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89 000,00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XC76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BOVA MAGIQ, XHD 120D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85 000,00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XF30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Mercedes Benz Sprinter 519 ZDI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92 000,00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F41">
              <w:rPr>
                <w:rFonts w:ascii="Arial" w:hAnsi="Arial" w:cs="Arial"/>
                <w:color w:val="000000" w:themeColor="text1"/>
                <w:sz w:val="16"/>
                <w:szCs w:val="16"/>
              </w:rPr>
              <w:t>PJA 13596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VW MULTIVAN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92 991,00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 22LA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Fiat </w:t>
            </w:r>
            <w:proofErr w:type="spellStart"/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9 200,00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64204" w:rsidRPr="00870509" w:rsidTr="0016420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PJA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WX08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Fiat Ducato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52 000,00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0509">
              <w:rPr>
                <w:rFonts w:ascii="Arial" w:hAnsi="Arial" w:cs="Arial"/>
                <w:color w:val="000000" w:themeColor="text1"/>
                <w:sz w:val="16"/>
                <w:szCs w:val="16"/>
              </w:rPr>
              <w:t>OC, AC, NNW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539"/>
        <w:gridCol w:w="4272"/>
      </w:tblGrid>
      <w:tr w:rsidR="00164204" w:rsidRPr="00870509" w:rsidTr="00164204">
        <w:trPr>
          <w:trHeight w:val="98"/>
        </w:trPr>
        <w:tc>
          <w:tcPr>
            <w:tcW w:w="4378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4378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39" w:type="dxa"/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164204" w:rsidRPr="00870509" w:rsidRDefault="00164204" w:rsidP="00164204">
      <w:pPr>
        <w:pStyle w:val="Tekstpodstawowy3"/>
        <w:rPr>
          <w:rFonts w:ascii="Arial" w:hAnsi="Arial" w:cs="Arial"/>
          <w:sz w:val="20"/>
          <w:szCs w:val="20"/>
        </w:rPr>
      </w:pPr>
    </w:p>
    <w:p w:rsidR="00164204" w:rsidRPr="00870509" w:rsidRDefault="00164204" w:rsidP="00164204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870509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3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2950" w:type="dxa"/>
          </w:tcPr>
          <w:p w:rsidR="00164204" w:rsidRPr="00870509" w:rsidRDefault="00164204" w:rsidP="00164204">
            <w:pPr>
              <w:pStyle w:val="Tekstpodstawowy21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70509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:rsidR="00164204" w:rsidRPr="00870509" w:rsidRDefault="00164204" w:rsidP="00164204">
      <w:pPr>
        <w:rPr>
          <w:sz w:val="20"/>
          <w:szCs w:val="20"/>
        </w:rPr>
      </w:pPr>
    </w:p>
    <w:p w:rsidR="00164204" w:rsidRPr="00870509" w:rsidRDefault="00164204" w:rsidP="00164204">
      <w:pPr>
        <w:rPr>
          <w:sz w:val="20"/>
          <w:szCs w:val="20"/>
        </w:rPr>
      </w:pPr>
    </w:p>
    <w:p w:rsidR="00164204" w:rsidRPr="00870509" w:rsidRDefault="00164204" w:rsidP="001642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70509">
        <w:rPr>
          <w:rFonts w:ascii="Arial" w:hAnsi="Arial" w:cs="Arial"/>
          <w:b/>
          <w:sz w:val="20"/>
          <w:szCs w:val="20"/>
        </w:rPr>
        <w:t>Wyszczególnienie zakresu ryzyk dodatkowych podlegających ocenie przez Zamawiającego</w:t>
      </w:r>
    </w:p>
    <w:p w:rsidR="00164204" w:rsidRPr="00164204" w:rsidRDefault="00164204" w:rsidP="00164204">
      <w:pPr>
        <w:pStyle w:val="Tekstpodstawowy211"/>
        <w:jc w:val="left"/>
        <w:rPr>
          <w:rFonts w:ascii="Arial" w:hAnsi="Arial" w:cs="Arial"/>
          <w:bCs/>
          <w:sz w:val="20"/>
        </w:rPr>
      </w:pPr>
      <w:r w:rsidRPr="00870509">
        <w:rPr>
          <w:rFonts w:ascii="Arial" w:hAnsi="Arial" w:cs="Arial"/>
          <w:b/>
          <w:sz w:val="20"/>
        </w:rPr>
        <w:t xml:space="preserve">TAK – </w:t>
      </w:r>
      <w:r w:rsidRPr="00870509">
        <w:rPr>
          <w:rFonts w:ascii="Arial" w:hAnsi="Arial" w:cs="Arial"/>
          <w:bCs/>
          <w:sz w:val="20"/>
        </w:rPr>
        <w:t xml:space="preserve">przyjęcie ryzyka, </w:t>
      </w:r>
      <w:r w:rsidRPr="00870509">
        <w:rPr>
          <w:rFonts w:ascii="Arial" w:hAnsi="Arial" w:cs="Arial"/>
          <w:b/>
          <w:sz w:val="20"/>
        </w:rPr>
        <w:t xml:space="preserve"> NIE – </w:t>
      </w:r>
      <w:r w:rsidRPr="00870509">
        <w:rPr>
          <w:rFonts w:ascii="Arial" w:hAnsi="Arial" w:cs="Arial"/>
          <w:bCs/>
          <w:sz w:val="20"/>
        </w:rPr>
        <w:t>brak przyjęcia ryzyka.</w:t>
      </w:r>
    </w:p>
    <w:p w:rsidR="00164204" w:rsidRPr="00870509" w:rsidRDefault="00164204" w:rsidP="00164204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164204" w:rsidRPr="00870509" w:rsidTr="00164204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04" w:rsidRPr="00870509" w:rsidRDefault="00164204" w:rsidP="00164204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TAK/</w:t>
            </w:r>
          </w:p>
          <w:p w:rsidR="00164204" w:rsidRPr="00870509" w:rsidRDefault="00164204" w:rsidP="00164204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164204" w:rsidRPr="00870509" w:rsidRDefault="00164204" w:rsidP="00164204">
      <w:pPr>
        <w:rPr>
          <w:rFonts w:ascii="Arial" w:hAnsi="Arial" w:cs="Arial"/>
          <w:i/>
          <w:sz w:val="14"/>
          <w:szCs w:val="14"/>
        </w:rPr>
      </w:pPr>
    </w:p>
    <w:p w:rsidR="00164204" w:rsidRPr="00870509" w:rsidRDefault="00164204" w:rsidP="00164204">
      <w:pPr>
        <w:pStyle w:val="Tekstpodstawowy23"/>
        <w:jc w:val="left"/>
        <w:rPr>
          <w:rFonts w:ascii="Arial" w:hAnsi="Arial" w:cs="Arial"/>
          <w:b/>
          <w:bCs/>
          <w:sz w:val="20"/>
          <w:u w:val="single"/>
        </w:rPr>
      </w:pPr>
      <w:r w:rsidRPr="00870509">
        <w:rPr>
          <w:rFonts w:ascii="Arial" w:hAnsi="Arial" w:cs="Arial"/>
          <w:b/>
          <w:bCs/>
          <w:sz w:val="20"/>
        </w:rPr>
        <w:t>1.</w:t>
      </w:r>
      <w:r w:rsidRPr="00870509">
        <w:rPr>
          <w:rFonts w:ascii="Arial" w:hAnsi="Arial" w:cs="Arial"/>
          <w:b/>
          <w:bCs/>
          <w:sz w:val="20"/>
        </w:rPr>
        <w:tab/>
        <w:t xml:space="preserve">Ubezpieczenie od ognia i innych zdarzeń </w:t>
      </w:r>
      <w:proofErr w:type="spellStart"/>
      <w:r w:rsidR="00D4051C">
        <w:rPr>
          <w:rFonts w:ascii="Arial" w:hAnsi="Arial" w:cs="Arial"/>
          <w:b/>
          <w:bCs/>
          <w:sz w:val="20"/>
        </w:rPr>
        <w:t>c</w:t>
      </w:r>
      <w:r w:rsidRPr="00870509">
        <w:rPr>
          <w:rFonts w:ascii="Arial" w:hAnsi="Arial" w:cs="Arial"/>
          <w:b/>
          <w:bCs/>
          <w:sz w:val="20"/>
        </w:rPr>
        <w:t>losowych</w:t>
      </w:r>
      <w:proofErr w:type="spellEnd"/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70509">
              <w:rPr>
                <w:rFonts w:ascii="Arial" w:hAnsi="Arial" w:cs="Arial"/>
                <w:bCs/>
                <w:sz w:val="20"/>
                <w:szCs w:val="20"/>
                <w:u w:val="single"/>
              </w:rPr>
              <w:t>Zwiększenie limitów odpowiedzialności: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</w:rPr>
              <w:t>---</w:t>
            </w: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 w:rsidRPr="0087050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200 000,00 PLN na jedno i wszystkie zdarzenia 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70509">
              <w:rPr>
                <w:rFonts w:ascii="Arial" w:hAnsi="Arial" w:cs="Arial"/>
                <w:sz w:val="20"/>
                <w:szCs w:val="20"/>
              </w:rPr>
              <w:t>rocznym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>upadające drzewa i konary drzew, słupy maszty, anteny, lub ich części, w tym części budynków i budowli</w:t>
            </w:r>
            <w:r w:rsidRPr="008705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200 000,00 PLN na jedno i wszystkie zdarzenia 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70509">
              <w:rPr>
                <w:rFonts w:ascii="Arial" w:hAnsi="Arial" w:cs="Arial"/>
                <w:sz w:val="20"/>
                <w:szCs w:val="20"/>
              </w:rPr>
              <w:t>rocznym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 xml:space="preserve">topnienie, zaleganie śniegu i lodu </w:t>
            </w:r>
            <w:r w:rsidRPr="008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uszkodzenia konstrukcji pod ciężarem śniegu i lodu 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7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200 000,00 PLN na jedno i wszystkie zdarzenia 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70509">
              <w:rPr>
                <w:rFonts w:ascii="Arial" w:hAnsi="Arial" w:cs="Arial"/>
                <w:sz w:val="20"/>
                <w:szCs w:val="20"/>
              </w:rPr>
              <w:t>rocznym</w:t>
            </w:r>
            <w:r w:rsidRPr="00870509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 xml:space="preserve">wandalizm - 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50 000,00 PLN na jedno i wszystkie zdarzenia w rocznym okresie ubezpieczenia w tym 20 000,00 PLN dla ryzyka graffiti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 xml:space="preserve">przepięcia - </w:t>
            </w:r>
            <w:r w:rsidRPr="0087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100 000,00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sz w:val="20"/>
                <w:szCs w:val="20"/>
              </w:rPr>
              <w:t>stłuczenie (rozbicie) szyb i innych przedmiotów szklanych</w:t>
            </w:r>
            <w:r w:rsidRPr="008705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70509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  <w:szCs w:val="20"/>
              </w:rPr>
              <w:t xml:space="preserve"> 50 000,00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870509">
              <w:rPr>
                <w:rFonts w:ascii="Arial" w:hAnsi="Arial" w:cs="Arial"/>
                <w:b/>
                <w:sz w:val="20"/>
              </w:rPr>
              <w:t xml:space="preserve">wypadek środka transportu </w:t>
            </w:r>
            <w:r w:rsidRPr="00870509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Pr="00870509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</w:rPr>
              <w:t xml:space="preserve"> 50 000,00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64204" w:rsidRPr="00870509" w:rsidRDefault="00164204" w:rsidP="00164204">
      <w:pPr>
        <w:rPr>
          <w:rFonts w:ascii="Arial" w:hAnsi="Arial" w:cs="Arial"/>
          <w:b/>
          <w:bCs/>
          <w:sz w:val="20"/>
          <w:szCs w:val="20"/>
        </w:rPr>
      </w:pPr>
    </w:p>
    <w:p w:rsidR="00164204" w:rsidRPr="00870509" w:rsidRDefault="00164204" w:rsidP="00164204">
      <w:pPr>
        <w:pStyle w:val="Tekstpodstawowy23"/>
        <w:jc w:val="left"/>
        <w:rPr>
          <w:rFonts w:ascii="Arial" w:hAnsi="Arial" w:cs="Arial"/>
          <w:b/>
          <w:bCs/>
          <w:sz w:val="20"/>
        </w:rPr>
      </w:pPr>
      <w:r w:rsidRPr="00870509">
        <w:rPr>
          <w:rFonts w:ascii="Arial" w:hAnsi="Arial" w:cs="Arial"/>
          <w:b/>
          <w:bCs/>
          <w:sz w:val="20"/>
        </w:rPr>
        <w:t>2.</w:t>
      </w:r>
      <w:r w:rsidRPr="00870509">
        <w:rPr>
          <w:rFonts w:ascii="Arial" w:hAnsi="Arial" w:cs="Arial"/>
          <w:b/>
          <w:bCs/>
          <w:sz w:val="20"/>
        </w:rPr>
        <w:tab/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870509">
              <w:rPr>
                <w:rFonts w:ascii="Arial" w:hAnsi="Arial" w:cs="Arial"/>
                <w:b/>
                <w:sz w:val="20"/>
              </w:rPr>
              <w:t xml:space="preserve">Kradzież zwykła </w:t>
            </w:r>
            <w:r w:rsidRPr="00870509">
              <w:rPr>
                <w:rFonts w:ascii="Arial" w:hAnsi="Arial" w:cs="Arial"/>
                <w:sz w:val="20"/>
              </w:rPr>
              <w:t xml:space="preserve">- zabór mienia w celu jego przywłaszczenia nie pozostawiający widocznych śladów włamania z niezabezpieczonego lokalu, schowka lub samochodu, o którym powiadomiono Policję w ciągu 24 godz. od powzięcia informacji o zdarzeniu; </w:t>
            </w:r>
            <w:proofErr w:type="spellStart"/>
            <w:r w:rsidRPr="00870509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70509">
              <w:rPr>
                <w:rFonts w:ascii="Arial" w:hAnsi="Arial" w:cs="Arial"/>
                <w:sz w:val="20"/>
              </w:rPr>
              <w:t xml:space="preserve">  10 000,00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64204" w:rsidRPr="00870509" w:rsidRDefault="00164204" w:rsidP="00164204">
      <w:pPr>
        <w:rPr>
          <w:rFonts w:ascii="Arial" w:hAnsi="Arial" w:cs="Arial"/>
          <w:b/>
          <w:bCs/>
          <w:sz w:val="20"/>
          <w:szCs w:val="20"/>
        </w:rPr>
      </w:pPr>
    </w:p>
    <w:p w:rsidR="00164204" w:rsidRPr="00870509" w:rsidRDefault="00164204" w:rsidP="00164204">
      <w:pPr>
        <w:rPr>
          <w:rFonts w:ascii="Arial" w:hAnsi="Arial" w:cs="Arial"/>
          <w:b/>
          <w:bCs/>
          <w:sz w:val="20"/>
          <w:szCs w:val="20"/>
        </w:rPr>
      </w:pPr>
      <w:r w:rsidRPr="00870509">
        <w:rPr>
          <w:rFonts w:ascii="Arial" w:hAnsi="Arial" w:cs="Arial"/>
          <w:b/>
          <w:bCs/>
          <w:sz w:val="20"/>
          <w:szCs w:val="20"/>
        </w:rPr>
        <w:t>4.</w:t>
      </w:r>
      <w:r w:rsidRPr="00870509">
        <w:rPr>
          <w:rFonts w:ascii="Arial" w:hAnsi="Arial" w:cs="Arial"/>
          <w:b/>
          <w:bCs/>
          <w:sz w:val="20"/>
          <w:szCs w:val="20"/>
        </w:rPr>
        <w:tab/>
        <w:t>Ubezpieczenie komunikacyjne -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870509">
              <w:rPr>
                <w:rFonts w:ascii="Arial" w:hAnsi="Arial" w:cs="Arial"/>
                <w:bCs/>
                <w:sz w:val="20"/>
              </w:rPr>
              <w:t xml:space="preserve">Zakres ubezpieczenia na bazie wszystkich ryzyk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Stawka za 1 roboczogodzinę dla naprawy siłami własnymi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</w:rPr>
              <w:t>---</w:t>
            </w: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>140,00 PLN (bez VAT)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7050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150,00 PLN</w:t>
            </w:r>
            <w:r w:rsidRPr="00870509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(bez VAT)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</w:t>
            </w:r>
            <w:r w:rsidRPr="00870509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</w:rPr>
              <w:t>----</w:t>
            </w: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sz w:val="20"/>
              </w:rPr>
              <w:t>300 PLN</w:t>
            </w:r>
            <w:r w:rsidRPr="00870509">
              <w:rPr>
                <w:rFonts w:ascii="Arial" w:hAnsi="Arial" w:cs="Arial"/>
                <w:sz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64204" w:rsidRPr="00870509" w:rsidTr="00164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70509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70509">
              <w:rPr>
                <w:rFonts w:ascii="Arial" w:hAnsi="Arial" w:cs="Arial"/>
                <w:b/>
                <w:bCs/>
                <w:sz w:val="20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4" w:rsidRPr="00870509" w:rsidRDefault="00164204" w:rsidP="00164204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64204" w:rsidRPr="00870509" w:rsidRDefault="00164204" w:rsidP="00164204">
      <w:pPr>
        <w:rPr>
          <w:rFonts w:ascii="Arial" w:hAnsi="Arial" w:cs="Arial"/>
          <w:b/>
          <w:bCs/>
          <w:sz w:val="20"/>
          <w:szCs w:val="20"/>
        </w:rPr>
      </w:pPr>
    </w:p>
    <w:p w:rsidR="00164204" w:rsidRPr="00870509" w:rsidRDefault="00164204" w:rsidP="00164204">
      <w:pPr>
        <w:rPr>
          <w:rFonts w:ascii="Arial" w:hAnsi="Arial" w:cs="Arial"/>
          <w:i/>
          <w:sz w:val="14"/>
          <w:szCs w:val="14"/>
        </w:rPr>
      </w:pPr>
    </w:p>
    <w:p w:rsidR="00164204" w:rsidRPr="00870509" w:rsidRDefault="00164204" w:rsidP="00164204">
      <w:pPr>
        <w:rPr>
          <w:rFonts w:ascii="Arial" w:hAnsi="Arial" w:cs="Arial"/>
          <w:i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539"/>
        <w:gridCol w:w="4272"/>
      </w:tblGrid>
      <w:tr w:rsidR="00164204" w:rsidRPr="00870509" w:rsidTr="00164204">
        <w:trPr>
          <w:trHeight w:val="98"/>
        </w:trPr>
        <w:tc>
          <w:tcPr>
            <w:tcW w:w="4378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64204" w:rsidRPr="00870509" w:rsidTr="00164204">
        <w:tc>
          <w:tcPr>
            <w:tcW w:w="4378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39" w:type="dxa"/>
          </w:tcPr>
          <w:p w:rsidR="00164204" w:rsidRPr="00870509" w:rsidRDefault="00164204" w:rsidP="001642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164204" w:rsidRPr="00870509" w:rsidRDefault="00164204" w:rsidP="0016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164204" w:rsidRPr="00870509" w:rsidRDefault="00164204" w:rsidP="00164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509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164204" w:rsidRDefault="00164204"/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>Formularz 3.1.</w:t>
      </w: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164204">
        <w:trPr>
          <w:trHeight w:val="360"/>
        </w:trPr>
        <w:tc>
          <w:tcPr>
            <w:tcW w:w="3600" w:type="dxa"/>
          </w:tcPr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69674F" w:rsidRPr="00D04819" w:rsidRDefault="0069674F" w:rsidP="00164204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Default="0069674F" w:rsidP="0069674F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69674F" w:rsidRPr="00D04819" w:rsidRDefault="0069674F" w:rsidP="0069674F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69674F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A367E7"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D04819" w:rsidRDefault="0069674F" w:rsidP="0069674F">
      <w:pPr>
        <w:pStyle w:val="rozdzia"/>
        <w:spacing w:line="276" w:lineRule="auto"/>
        <w:rPr>
          <w:b w:val="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417"/>
      </w:tblGrid>
      <w:tr w:rsidR="0069674F" w:rsidRPr="00D04819" w:rsidTr="00164204">
        <w:tc>
          <w:tcPr>
            <w:tcW w:w="4471" w:type="dxa"/>
            <w:vAlign w:val="center"/>
          </w:tcPr>
          <w:p w:rsidR="0069674F" w:rsidRPr="00D04819" w:rsidRDefault="0069674F" w:rsidP="00164204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69674F" w:rsidRPr="00D04819" w:rsidRDefault="0069674F" w:rsidP="00164204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69674F" w:rsidRPr="00D04819" w:rsidTr="00164204">
        <w:tc>
          <w:tcPr>
            <w:tcW w:w="4471" w:type="dxa"/>
            <w:vAlign w:val="center"/>
          </w:tcPr>
          <w:p w:rsidR="0069674F" w:rsidRPr="00D04819" w:rsidRDefault="0069674F" w:rsidP="00164204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69674F" w:rsidRPr="00D04819" w:rsidRDefault="0069674F" w:rsidP="00164204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69674F" w:rsidRPr="00D04819" w:rsidRDefault="0069674F" w:rsidP="0069674F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69674F" w:rsidRDefault="0069674F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CB6CB0" w:rsidRDefault="00CB6CB0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164204" w:rsidRDefault="00164204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69674F" w:rsidRPr="00D04819" w:rsidRDefault="0069674F" w:rsidP="00A367E7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164204">
        <w:trPr>
          <w:trHeight w:val="360"/>
        </w:trPr>
        <w:tc>
          <w:tcPr>
            <w:tcW w:w="3600" w:type="dxa"/>
          </w:tcPr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9F6840" w:rsidRDefault="0069674F" w:rsidP="00164204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A367E7"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302679" w:rsidRPr="002B2532" w:rsidRDefault="00302679" w:rsidP="00302679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:rsidR="0069674F" w:rsidRPr="00882469" w:rsidRDefault="0069674F" w:rsidP="0069674F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69674F" w:rsidRPr="00882469" w:rsidRDefault="0069674F" w:rsidP="0069674F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302679" w:rsidRDefault="00302679" w:rsidP="00A367E7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:rsidR="00302679" w:rsidRDefault="00302679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69674F" w:rsidRPr="008C493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>Formularz 3.</w:t>
      </w:r>
      <w:r w:rsidR="0017335D">
        <w:rPr>
          <w:rFonts w:ascii="Verdana" w:hAnsi="Verdana"/>
          <w:b/>
          <w:color w:val="000000"/>
        </w:rPr>
        <w:t>3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69674F" w:rsidRPr="00D04819" w:rsidTr="00164204">
        <w:trPr>
          <w:trHeight w:val="360"/>
        </w:trPr>
        <w:tc>
          <w:tcPr>
            <w:tcW w:w="3600" w:type="dxa"/>
          </w:tcPr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164204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69674F" w:rsidRPr="00D04819" w:rsidRDefault="0069674F" w:rsidP="00164204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69674F" w:rsidRPr="00D04819" w:rsidRDefault="0069674F" w:rsidP="00164204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jc w:val="both"/>
        <w:rPr>
          <w:rFonts w:ascii="Verdana" w:hAnsi="Verdana"/>
          <w:b/>
          <w:color w:val="000000"/>
          <w:sz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:rsidR="0069674F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A367E7"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69674F" w:rsidRPr="00D04819" w:rsidRDefault="0069674F" w:rsidP="0069674F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69674F" w:rsidRPr="00D04819" w:rsidRDefault="0069674F" w:rsidP="0069674F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69674F" w:rsidRPr="00D04819" w:rsidRDefault="0069674F" w:rsidP="0069674F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69674F" w:rsidRPr="00D04819" w:rsidRDefault="0069674F" w:rsidP="00A367E7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69674F" w:rsidRPr="0069674F" w:rsidRDefault="0069674F" w:rsidP="0069674F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sectPr w:rsidR="0069674F" w:rsidRPr="0069674F" w:rsidSect="0016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04" w:rsidRDefault="00164204" w:rsidP="00891978">
      <w:r>
        <w:separator/>
      </w:r>
    </w:p>
  </w:endnote>
  <w:endnote w:type="continuationSeparator" w:id="0">
    <w:p w:rsidR="00164204" w:rsidRDefault="00164204" w:rsidP="008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04" w:rsidRDefault="00164204" w:rsidP="00891978">
      <w:r>
        <w:separator/>
      </w:r>
    </w:p>
  </w:footnote>
  <w:footnote w:type="continuationSeparator" w:id="0">
    <w:p w:rsidR="00164204" w:rsidRDefault="00164204" w:rsidP="00891978">
      <w:r>
        <w:continuationSeparator/>
      </w:r>
    </w:p>
  </w:footnote>
  <w:footnote w:id="1">
    <w:p w:rsidR="00164204" w:rsidRDefault="00164204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164204" w:rsidRPr="005F62CB" w:rsidRDefault="00164204" w:rsidP="00891978">
      <w:pPr>
        <w:pStyle w:val="Tekstprzypisudolnego"/>
        <w:jc w:val="both"/>
      </w:pPr>
    </w:p>
  </w:footnote>
  <w:footnote w:id="2">
    <w:p w:rsidR="00164204" w:rsidRPr="00C80B00" w:rsidRDefault="00164204" w:rsidP="0069674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164204" w:rsidRDefault="00164204" w:rsidP="006967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164204" w:rsidRDefault="00164204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164204" w:rsidRDefault="00164204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:rsidR="00164204" w:rsidRDefault="00164204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522"/>
    <w:rsid w:val="00000703"/>
    <w:rsid w:val="00164204"/>
    <w:rsid w:val="00166BC4"/>
    <w:rsid w:val="0017335D"/>
    <w:rsid w:val="00302679"/>
    <w:rsid w:val="0037763D"/>
    <w:rsid w:val="00437CCE"/>
    <w:rsid w:val="00627175"/>
    <w:rsid w:val="0069674F"/>
    <w:rsid w:val="00812522"/>
    <w:rsid w:val="0083295D"/>
    <w:rsid w:val="00891978"/>
    <w:rsid w:val="00930FAA"/>
    <w:rsid w:val="00A367E7"/>
    <w:rsid w:val="00B05E91"/>
    <w:rsid w:val="00C83FE9"/>
    <w:rsid w:val="00CB6CB0"/>
    <w:rsid w:val="00D4051C"/>
    <w:rsid w:val="00E53BAB"/>
    <w:rsid w:val="00F664ED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7199E"/>
  <w15:docId w15:val="{29DB1388-D793-485E-85F3-D00B055B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69674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rsid w:val="00A367E7"/>
    <w:rPr>
      <w:color w:val="0000FF"/>
      <w:u w:val="single"/>
    </w:rPr>
  </w:style>
  <w:style w:type="paragraph" w:customStyle="1" w:styleId="p9">
    <w:name w:val="p9"/>
    <w:basedOn w:val="Normalny"/>
    <w:rsid w:val="00A367E7"/>
    <w:pPr>
      <w:widowControl w:val="0"/>
      <w:tabs>
        <w:tab w:val="left" w:pos="1220"/>
      </w:tabs>
      <w:autoSpaceDE w:val="0"/>
      <w:autoSpaceDN w:val="0"/>
      <w:adjustRightInd w:val="0"/>
      <w:spacing w:line="420" w:lineRule="atLeast"/>
      <w:ind w:left="220"/>
    </w:pPr>
    <w:rPr>
      <w:sz w:val="20"/>
    </w:rPr>
  </w:style>
  <w:style w:type="paragraph" w:customStyle="1" w:styleId="Tekstpodstawowy211">
    <w:name w:val="Tekst podstawowy 211"/>
    <w:basedOn w:val="Normalny"/>
    <w:rsid w:val="00A367E7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Tekstpodstawowy23">
    <w:name w:val="Tekst podstawowy 23"/>
    <w:basedOn w:val="Normalny"/>
    <w:rsid w:val="00A367E7"/>
    <w:pPr>
      <w:jc w:val="both"/>
    </w:pPr>
    <w:rPr>
      <w:szCs w:val="20"/>
    </w:rPr>
  </w:style>
  <w:style w:type="table" w:styleId="Siatkatabeli">
    <w:name w:val="Table Grid"/>
    <w:basedOn w:val="Standardowy"/>
    <w:uiPriority w:val="39"/>
    <w:rsid w:val="00B0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2018-11-15T09:58:00Z</cp:lastPrinted>
  <dcterms:created xsi:type="dcterms:W3CDTF">2018-10-24T09:13:00Z</dcterms:created>
  <dcterms:modified xsi:type="dcterms:W3CDTF">2019-01-08T10:34:00Z</dcterms:modified>
</cp:coreProperties>
</file>