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CE" w:rsidRDefault="008A76CE" w:rsidP="008A76CE">
      <w:pPr>
        <w:jc w:val="center"/>
        <w:rPr>
          <w:rFonts w:ascii="Times New Roman" w:hAnsi="Times New Roman" w:cs="Times New Roman"/>
          <w:b/>
          <w:sz w:val="28"/>
          <w:szCs w:val="28"/>
        </w:rPr>
      </w:pPr>
      <w:r>
        <w:rPr>
          <w:rFonts w:ascii="Times New Roman" w:hAnsi="Times New Roman" w:cs="Times New Roman"/>
          <w:b/>
          <w:sz w:val="28"/>
          <w:szCs w:val="28"/>
        </w:rPr>
        <w:t>SIWZ TOM III</w:t>
      </w:r>
    </w:p>
    <w:p w:rsidR="00D341D0" w:rsidRDefault="00D341D0" w:rsidP="008A76CE">
      <w:pPr>
        <w:jc w:val="center"/>
        <w:rPr>
          <w:rFonts w:ascii="Times New Roman" w:hAnsi="Times New Roman" w:cs="Times New Roman"/>
          <w:b/>
          <w:sz w:val="28"/>
          <w:szCs w:val="28"/>
        </w:rPr>
      </w:pPr>
      <w:r w:rsidRPr="00D341D0">
        <w:rPr>
          <w:rFonts w:ascii="Times New Roman" w:hAnsi="Times New Roman" w:cs="Times New Roman"/>
          <w:b/>
          <w:sz w:val="28"/>
          <w:szCs w:val="28"/>
        </w:rPr>
        <w:t>OPIS</w:t>
      </w:r>
      <w:r w:rsidR="008A76CE">
        <w:rPr>
          <w:rFonts w:ascii="Times New Roman" w:hAnsi="Times New Roman" w:cs="Times New Roman"/>
          <w:b/>
          <w:sz w:val="28"/>
          <w:szCs w:val="28"/>
        </w:rPr>
        <w:t xml:space="preserve"> TECHNICZNY </w:t>
      </w:r>
      <w:r w:rsidRPr="00D341D0">
        <w:rPr>
          <w:rFonts w:ascii="Times New Roman" w:hAnsi="Times New Roman" w:cs="Times New Roman"/>
          <w:b/>
          <w:sz w:val="28"/>
          <w:szCs w:val="28"/>
        </w:rPr>
        <w:t>PRZEDMIOTU ZAMÓWIENIA</w:t>
      </w:r>
    </w:p>
    <w:p w:rsidR="00D341D0" w:rsidRDefault="00D341D0" w:rsidP="00D341D0">
      <w:pPr>
        <w:rPr>
          <w:rFonts w:ascii="Times New Roman" w:hAnsi="Times New Roman" w:cs="Times New Roman"/>
          <w:b/>
          <w:sz w:val="28"/>
          <w:szCs w:val="28"/>
        </w:rPr>
      </w:pPr>
    </w:p>
    <w:p w:rsidR="00D341D0" w:rsidRDefault="00D341D0" w:rsidP="00D341D0">
      <w:pPr>
        <w:spacing w:after="0"/>
        <w:rPr>
          <w:rFonts w:ascii="Times New Roman" w:hAnsi="Times New Roman" w:cs="Times New Roman"/>
          <w:b/>
          <w:sz w:val="24"/>
          <w:szCs w:val="24"/>
        </w:rPr>
      </w:pPr>
      <w:r>
        <w:rPr>
          <w:rFonts w:ascii="Times New Roman" w:hAnsi="Times New Roman" w:cs="Times New Roman"/>
          <w:b/>
          <w:sz w:val="24"/>
          <w:szCs w:val="24"/>
        </w:rPr>
        <w:t>1. Opis i ogólne warunki techniczne</w:t>
      </w:r>
    </w:p>
    <w:p w:rsidR="00D341D0" w:rsidRDefault="00D341D0" w:rsidP="00D341D0">
      <w:pPr>
        <w:spacing w:after="0"/>
        <w:rPr>
          <w:rFonts w:ascii="Times New Roman" w:hAnsi="Times New Roman" w:cs="Times New Roman"/>
          <w:b/>
          <w:sz w:val="24"/>
          <w:szCs w:val="24"/>
        </w:rPr>
      </w:pPr>
    </w:p>
    <w:p w:rsidR="00650B70" w:rsidRDefault="00D341D0" w:rsidP="00D341D0">
      <w:pPr>
        <w:spacing w:after="0" w:line="240" w:lineRule="auto"/>
        <w:jc w:val="both"/>
        <w:rPr>
          <w:rFonts w:ascii="Times New Roman" w:hAnsi="Times New Roman" w:cs="Times New Roman"/>
          <w:sz w:val="24"/>
          <w:szCs w:val="24"/>
        </w:rPr>
      </w:pPr>
      <w:r w:rsidRPr="00AD6249">
        <w:rPr>
          <w:rFonts w:ascii="Times New Roman" w:hAnsi="Times New Roman" w:cs="Times New Roman"/>
          <w:sz w:val="24"/>
          <w:szCs w:val="24"/>
        </w:rPr>
        <w:t>Przedmiotem</w:t>
      </w:r>
      <w:r>
        <w:rPr>
          <w:rFonts w:ascii="Times New Roman" w:hAnsi="Times New Roman" w:cs="Times New Roman"/>
          <w:sz w:val="24"/>
          <w:szCs w:val="24"/>
        </w:rPr>
        <w:t xml:space="preserve"> zamówienia jest zakup i dostawa do siedziby zamawiającego 4 fabrycznie nowych autobusów miejskich dla Jarocińskich Linii Autobusowych Sp. z o.o.</w:t>
      </w:r>
    </w:p>
    <w:p w:rsidR="00650B70" w:rsidRPr="00650B70" w:rsidRDefault="00650B70" w:rsidP="00996039">
      <w:pPr>
        <w:spacing w:after="0"/>
        <w:rPr>
          <w:rFonts w:ascii="Times New Roman" w:hAnsi="Times New Roman" w:cs="Times New Roman"/>
          <w:sz w:val="24"/>
          <w:szCs w:val="24"/>
        </w:rPr>
      </w:pPr>
      <w:r w:rsidRPr="00650B70">
        <w:rPr>
          <w:rFonts w:ascii="Times New Roman" w:hAnsi="Times New Roman" w:cs="Times New Roman"/>
          <w:sz w:val="24"/>
          <w:szCs w:val="24"/>
        </w:rPr>
        <w:t>Pojazdy muszą spełniać:</w:t>
      </w:r>
      <w:r w:rsidRPr="00650B70">
        <w:rPr>
          <w:rFonts w:ascii="Times New Roman" w:hAnsi="Times New Roman" w:cs="Times New Roman"/>
          <w:sz w:val="24"/>
          <w:szCs w:val="24"/>
        </w:rPr>
        <w:br/>
        <w:t xml:space="preserve">      1)  wymagania Regulaminu nr 107 Europejskiej Komisji Gospodarki Organizacji </w:t>
      </w:r>
      <w:r w:rsidRPr="00650B70">
        <w:rPr>
          <w:rFonts w:ascii="Times New Roman" w:hAnsi="Times New Roman" w:cs="Times New Roman"/>
          <w:sz w:val="24"/>
          <w:szCs w:val="24"/>
        </w:rPr>
        <w:br/>
        <w:t xml:space="preserve">           Narodów Zjednoczonych (EKG ONZ) – jednolite przepisy dotyczące homologacji</w:t>
      </w:r>
      <w:r w:rsidRPr="00650B70">
        <w:rPr>
          <w:rFonts w:ascii="Times New Roman" w:hAnsi="Times New Roman" w:cs="Times New Roman"/>
          <w:sz w:val="24"/>
          <w:szCs w:val="24"/>
        </w:rPr>
        <w:br/>
        <w:t xml:space="preserve">           pojazdów kategorii M2 lub M3 w odniesieniu do ich budowy ogólnej (</w:t>
      </w:r>
      <w:proofErr w:type="spellStart"/>
      <w:r w:rsidRPr="00650B70">
        <w:rPr>
          <w:rFonts w:ascii="Times New Roman" w:hAnsi="Times New Roman" w:cs="Times New Roman"/>
          <w:sz w:val="24"/>
          <w:szCs w:val="24"/>
        </w:rPr>
        <w:t>Dz.U.UE.L</w:t>
      </w:r>
      <w:proofErr w:type="spellEnd"/>
      <w:r w:rsidRPr="00650B70">
        <w:rPr>
          <w:rFonts w:ascii="Times New Roman" w:hAnsi="Times New Roman" w:cs="Times New Roman"/>
          <w:sz w:val="24"/>
          <w:szCs w:val="24"/>
        </w:rPr>
        <w:t>.</w:t>
      </w:r>
      <w:r w:rsidRPr="00650B70">
        <w:rPr>
          <w:rFonts w:ascii="Times New Roman" w:hAnsi="Times New Roman" w:cs="Times New Roman"/>
          <w:sz w:val="24"/>
          <w:szCs w:val="24"/>
        </w:rPr>
        <w:br/>
        <w:t xml:space="preserve">           2015.153.1 z dnia 2015.06.18), dotyczącego pojazdów wykorzystywanych do</w:t>
      </w:r>
      <w:r w:rsidRPr="00650B70">
        <w:rPr>
          <w:rFonts w:ascii="Times New Roman" w:hAnsi="Times New Roman" w:cs="Times New Roman"/>
          <w:sz w:val="24"/>
          <w:szCs w:val="24"/>
        </w:rPr>
        <w:br/>
        <w:t xml:space="preserve">           przewozu pasażerów i mających więcej niż osiem siedzeń, poza siedzeniem</w:t>
      </w:r>
      <w:r w:rsidRPr="00650B70">
        <w:rPr>
          <w:rFonts w:ascii="Times New Roman" w:hAnsi="Times New Roman" w:cs="Times New Roman"/>
          <w:sz w:val="24"/>
          <w:szCs w:val="24"/>
        </w:rPr>
        <w:br/>
        <w:t xml:space="preserve">           kierowcy, dla pojazdu klasy I; </w:t>
      </w:r>
      <w:r w:rsidRPr="00650B70">
        <w:rPr>
          <w:rFonts w:ascii="Times New Roman" w:hAnsi="Times New Roman" w:cs="Times New Roman"/>
          <w:sz w:val="24"/>
          <w:szCs w:val="24"/>
        </w:rPr>
        <w:br/>
        <w:t xml:space="preserve">           tzn., że oferowane autobusy muszą spełniać, co najmniej w zakresie minimalnym</w:t>
      </w:r>
      <w:r w:rsidRPr="00650B70">
        <w:rPr>
          <w:rFonts w:ascii="Times New Roman" w:hAnsi="Times New Roman" w:cs="Times New Roman"/>
          <w:sz w:val="24"/>
          <w:szCs w:val="24"/>
        </w:rPr>
        <w:br/>
        <w:t xml:space="preserve">           w szczególności takie elementy autobusu i jego wyposażenie jak:</w:t>
      </w:r>
      <w:r w:rsidRPr="00650B70">
        <w:rPr>
          <w:rFonts w:ascii="Times New Roman" w:hAnsi="Times New Roman" w:cs="Times New Roman"/>
          <w:sz w:val="24"/>
          <w:szCs w:val="24"/>
        </w:rPr>
        <w:br/>
        <w:t xml:space="preserve">           a) oznakowanie autobusu,</w:t>
      </w:r>
      <w:r w:rsidRPr="00650B70">
        <w:rPr>
          <w:rFonts w:ascii="Times New Roman" w:hAnsi="Times New Roman" w:cs="Times New Roman"/>
          <w:sz w:val="24"/>
          <w:szCs w:val="24"/>
        </w:rPr>
        <w:br/>
        <w:t xml:space="preserve">           b) szerokości przejść oraz rozmieszczenie i wymiary siedzeń pasażerskich,</w:t>
      </w:r>
    </w:p>
    <w:p w:rsidR="00650B70" w:rsidRPr="00650B70" w:rsidRDefault="00650B70" w:rsidP="00996039">
      <w:pPr>
        <w:spacing w:after="0"/>
        <w:rPr>
          <w:rFonts w:ascii="Times New Roman" w:hAnsi="Times New Roman" w:cs="Times New Roman"/>
          <w:sz w:val="24"/>
          <w:szCs w:val="24"/>
        </w:rPr>
      </w:pPr>
      <w:r w:rsidRPr="00650B70">
        <w:rPr>
          <w:rFonts w:ascii="Times New Roman" w:hAnsi="Times New Roman" w:cs="Times New Roman"/>
          <w:sz w:val="24"/>
          <w:szCs w:val="24"/>
        </w:rPr>
        <w:t xml:space="preserve">           c) drzwi główne (pasażerskie) oraz wymiary wyjść, w tym wyjść i okien </w:t>
      </w:r>
      <w:r w:rsidRPr="00650B70">
        <w:rPr>
          <w:rFonts w:ascii="Times New Roman" w:hAnsi="Times New Roman" w:cs="Times New Roman"/>
          <w:sz w:val="24"/>
          <w:szCs w:val="24"/>
        </w:rPr>
        <w:br/>
        <w:t xml:space="preserve">               awaryjnych,</w:t>
      </w:r>
      <w:r w:rsidRPr="00650B70">
        <w:rPr>
          <w:rFonts w:ascii="Times New Roman" w:hAnsi="Times New Roman" w:cs="Times New Roman"/>
          <w:sz w:val="24"/>
          <w:szCs w:val="24"/>
        </w:rPr>
        <w:br/>
        <w:t xml:space="preserve">           d) układ przyklęku obniżający dodatkowo poziom wejścia,</w:t>
      </w:r>
      <w:r w:rsidRPr="00650B70">
        <w:rPr>
          <w:rFonts w:ascii="Times New Roman" w:hAnsi="Times New Roman" w:cs="Times New Roman"/>
          <w:sz w:val="24"/>
          <w:szCs w:val="24"/>
        </w:rPr>
        <w:br/>
        <w:t xml:space="preserve">           e) pochylnię (ręcznie rozkładaną platformę  - rampę najazdową</w:t>
      </w:r>
      <w:r>
        <w:rPr>
          <w:rFonts w:ascii="Times New Roman" w:hAnsi="Times New Roman" w:cs="Times New Roman"/>
          <w:sz w:val="24"/>
          <w:szCs w:val="24"/>
        </w:rPr>
        <w:t>) umożliwiającą</w:t>
      </w:r>
      <w:r>
        <w:rPr>
          <w:rFonts w:ascii="Times New Roman" w:hAnsi="Times New Roman" w:cs="Times New Roman"/>
          <w:sz w:val="24"/>
          <w:szCs w:val="24"/>
        </w:rPr>
        <w:br/>
        <w:t xml:space="preserve">               </w:t>
      </w:r>
      <w:r w:rsidRPr="00650B70">
        <w:rPr>
          <w:rFonts w:ascii="Times New Roman" w:hAnsi="Times New Roman" w:cs="Times New Roman"/>
          <w:sz w:val="24"/>
          <w:szCs w:val="24"/>
        </w:rPr>
        <w:t>wjazd do autobusu wózka inwalidzkiego lub wózka dziecięcego;</w:t>
      </w:r>
      <w:r w:rsidRPr="00650B70">
        <w:rPr>
          <w:rFonts w:ascii="Times New Roman" w:hAnsi="Times New Roman" w:cs="Times New Roman"/>
          <w:sz w:val="24"/>
          <w:szCs w:val="24"/>
        </w:rPr>
        <w:br/>
        <w:t xml:space="preserve">      2)  warunki określone w rozporządzeniu Ministra Infrastruktury z dnia 31 grudnia</w:t>
      </w:r>
    </w:p>
    <w:p w:rsidR="00650B70" w:rsidRPr="00650B70" w:rsidRDefault="00650B70" w:rsidP="00996039">
      <w:pPr>
        <w:spacing w:after="0"/>
        <w:rPr>
          <w:rFonts w:ascii="Times New Roman" w:hAnsi="Times New Roman" w:cs="Times New Roman"/>
          <w:sz w:val="24"/>
          <w:szCs w:val="24"/>
        </w:rPr>
      </w:pPr>
      <w:r w:rsidRPr="00650B70">
        <w:rPr>
          <w:rFonts w:ascii="Times New Roman" w:hAnsi="Times New Roman" w:cs="Times New Roman"/>
          <w:sz w:val="24"/>
          <w:szCs w:val="24"/>
        </w:rPr>
        <w:t xml:space="preserve">           2002 roku w sprawie warunków technicznych pojazdów oraz zakresu ich </w:t>
      </w:r>
    </w:p>
    <w:p w:rsidR="00650B70" w:rsidRPr="00650B70" w:rsidRDefault="00650B70" w:rsidP="00996039">
      <w:pPr>
        <w:spacing w:after="0"/>
        <w:rPr>
          <w:rFonts w:ascii="Times New Roman" w:hAnsi="Times New Roman" w:cs="Times New Roman"/>
          <w:sz w:val="24"/>
          <w:szCs w:val="24"/>
        </w:rPr>
      </w:pPr>
      <w:r w:rsidRPr="00650B70">
        <w:rPr>
          <w:rFonts w:ascii="Times New Roman" w:hAnsi="Times New Roman" w:cs="Times New Roman"/>
          <w:sz w:val="24"/>
          <w:szCs w:val="24"/>
        </w:rPr>
        <w:t xml:space="preserve">           Niezbędnego wyposażenia (Dz. U . z 2016, poz. 20022, ze zm.) oraz</w:t>
      </w:r>
      <w:r w:rsidRPr="00650B70">
        <w:rPr>
          <w:rFonts w:ascii="Times New Roman" w:hAnsi="Times New Roman" w:cs="Times New Roman"/>
          <w:sz w:val="24"/>
          <w:szCs w:val="24"/>
        </w:rPr>
        <w:br/>
        <w:t xml:space="preserve">      3)  posiadać ważne „Świadectwo Homologacji Typu Pojazdu lub Świadectwo</w:t>
      </w:r>
      <w:r w:rsidRPr="00650B70">
        <w:rPr>
          <w:rFonts w:ascii="Times New Roman" w:hAnsi="Times New Roman" w:cs="Times New Roman"/>
          <w:sz w:val="24"/>
          <w:szCs w:val="24"/>
        </w:rPr>
        <w:br/>
        <w:t xml:space="preserve">           Homologacji Typu WE Pojazdu” zwane dalej świadectwem homologacji  - w </w:t>
      </w:r>
      <w:r w:rsidRPr="00650B70">
        <w:rPr>
          <w:rFonts w:ascii="Times New Roman" w:hAnsi="Times New Roman" w:cs="Times New Roman"/>
          <w:sz w:val="24"/>
          <w:szCs w:val="24"/>
        </w:rPr>
        <w:br/>
        <w:t xml:space="preserve">           rozumieniu przepisów ustawy z dnia 20 czerwca 1997 roku Prawo o ruchu </w:t>
      </w:r>
    </w:p>
    <w:p w:rsidR="00650B70" w:rsidRDefault="00650B70" w:rsidP="00996039">
      <w:pPr>
        <w:spacing w:after="0"/>
        <w:rPr>
          <w:rFonts w:ascii="Times New Roman" w:hAnsi="Times New Roman" w:cs="Times New Roman"/>
          <w:sz w:val="24"/>
          <w:szCs w:val="24"/>
        </w:rPr>
      </w:pPr>
      <w:r w:rsidRPr="00650B70">
        <w:rPr>
          <w:rFonts w:ascii="Times New Roman" w:hAnsi="Times New Roman" w:cs="Times New Roman"/>
          <w:sz w:val="24"/>
          <w:szCs w:val="24"/>
        </w:rPr>
        <w:t xml:space="preserve">           Drogowym (Dz. U. z 2017 r.,</w:t>
      </w:r>
      <w:r w:rsidR="00E33566">
        <w:rPr>
          <w:rFonts w:ascii="Times New Roman" w:hAnsi="Times New Roman" w:cs="Times New Roman"/>
          <w:sz w:val="24"/>
          <w:szCs w:val="24"/>
        </w:rPr>
        <w:t xml:space="preserve"> poz. 1260, ze zm.);</w:t>
      </w:r>
      <w:r w:rsidR="00E33566">
        <w:rPr>
          <w:rFonts w:ascii="Times New Roman" w:hAnsi="Times New Roman" w:cs="Times New Roman"/>
          <w:sz w:val="24"/>
          <w:szCs w:val="24"/>
        </w:rPr>
        <w:br/>
        <w:t xml:space="preserve">      4)  c</w:t>
      </w:r>
      <w:r w:rsidRPr="00650B70">
        <w:rPr>
          <w:rFonts w:ascii="Times New Roman" w:hAnsi="Times New Roman" w:cs="Times New Roman"/>
          <w:sz w:val="24"/>
          <w:szCs w:val="24"/>
        </w:rPr>
        <w:t>ertyfikaty potwierdzające, że wszystkie elementy nadwozia stanowiące</w:t>
      </w:r>
      <w:r w:rsidRPr="00650B70">
        <w:rPr>
          <w:rFonts w:ascii="Times New Roman" w:hAnsi="Times New Roman" w:cs="Times New Roman"/>
          <w:sz w:val="24"/>
          <w:szCs w:val="24"/>
        </w:rPr>
        <w:br/>
        <w:t xml:space="preserve">           wyposażenie przedziału pasażerskiego oraz kabiny kierowcy oferowanych</w:t>
      </w:r>
      <w:r w:rsidRPr="00650B70">
        <w:rPr>
          <w:rFonts w:ascii="Times New Roman" w:hAnsi="Times New Roman" w:cs="Times New Roman"/>
          <w:sz w:val="24"/>
          <w:szCs w:val="24"/>
        </w:rPr>
        <w:br/>
        <w:t xml:space="preserve">           autobusów spełniają warunek niepalności – homologacja EWG pojazdu odnośnie</w:t>
      </w:r>
      <w:r w:rsidRPr="00650B70">
        <w:rPr>
          <w:rFonts w:ascii="Times New Roman" w:hAnsi="Times New Roman" w:cs="Times New Roman"/>
          <w:sz w:val="24"/>
          <w:szCs w:val="24"/>
        </w:rPr>
        <w:br/>
        <w:t xml:space="preserve">           do palności, uzyskana zgodnie z warunkami określonymi w Regulaminie nr 118 </w:t>
      </w:r>
      <w:r w:rsidRPr="00650B70">
        <w:rPr>
          <w:rFonts w:ascii="Times New Roman" w:hAnsi="Times New Roman" w:cs="Times New Roman"/>
          <w:sz w:val="24"/>
          <w:szCs w:val="24"/>
        </w:rPr>
        <w:br/>
        <w:t xml:space="preserve">           Europejskiej Komisji Gospodarczej Narodów Zjednoczonych (EKG ONZ),</w:t>
      </w:r>
      <w:r w:rsidRPr="00650B70">
        <w:rPr>
          <w:rFonts w:ascii="Times New Roman" w:hAnsi="Times New Roman" w:cs="Times New Roman"/>
          <w:sz w:val="24"/>
          <w:szCs w:val="24"/>
        </w:rPr>
        <w:br/>
        <w:t xml:space="preserve">- być przystosowane do polskich warunków klimatycznych oraz środowiskowych, a w </w:t>
      </w:r>
      <w:r w:rsidRPr="00650B70">
        <w:rPr>
          <w:rFonts w:ascii="Times New Roman" w:hAnsi="Times New Roman" w:cs="Times New Roman"/>
          <w:sz w:val="24"/>
          <w:szCs w:val="24"/>
        </w:rPr>
        <w:br/>
        <w:t xml:space="preserve">szczególności szerokiego zakresu temperatur i wilgotności powietrza, dużego </w:t>
      </w:r>
      <w:r w:rsidRPr="00650B70">
        <w:rPr>
          <w:rFonts w:ascii="Times New Roman" w:hAnsi="Times New Roman" w:cs="Times New Roman"/>
          <w:sz w:val="24"/>
          <w:szCs w:val="24"/>
        </w:rPr>
        <w:br/>
        <w:t>zanieczyszczenia, i zapylenia powietrza występującego podczas eksploatacji.</w:t>
      </w:r>
      <w:r w:rsidRPr="00650B70">
        <w:rPr>
          <w:rFonts w:ascii="Times New Roman" w:hAnsi="Times New Roman" w:cs="Times New Roman"/>
          <w:sz w:val="24"/>
          <w:szCs w:val="24"/>
        </w:rPr>
        <w:br/>
        <w:t>- być odporne na działanie środków stosowanych do utrzymania przejezdności dróg w</w:t>
      </w:r>
      <w:r w:rsidRPr="00650B70">
        <w:rPr>
          <w:rFonts w:ascii="Times New Roman" w:hAnsi="Times New Roman" w:cs="Times New Roman"/>
          <w:sz w:val="24"/>
          <w:szCs w:val="24"/>
        </w:rPr>
        <w:br/>
        <w:t xml:space="preserve">okresie zimowym, a także na działanie środków do mycia i czyszczenia pojazdów </w:t>
      </w:r>
      <w:r w:rsidRPr="00650B70">
        <w:rPr>
          <w:rFonts w:ascii="Times New Roman" w:hAnsi="Times New Roman" w:cs="Times New Roman"/>
          <w:sz w:val="24"/>
          <w:szCs w:val="24"/>
        </w:rPr>
        <w:br/>
        <w:t xml:space="preserve">- posiadać powłokę lakierniczą o wytrzymałości umożliwiającej codzienne mycie przy </w:t>
      </w:r>
      <w:r w:rsidRPr="00650B70">
        <w:rPr>
          <w:rFonts w:ascii="Times New Roman" w:hAnsi="Times New Roman" w:cs="Times New Roman"/>
          <w:sz w:val="24"/>
          <w:szCs w:val="24"/>
        </w:rPr>
        <w:br/>
        <w:t>użyciu szczotkowej myjni automatycznej.</w:t>
      </w:r>
      <w:r w:rsidRPr="00650B70">
        <w:rPr>
          <w:rFonts w:ascii="Times New Roman" w:hAnsi="Times New Roman" w:cs="Times New Roman"/>
          <w:sz w:val="24"/>
          <w:szCs w:val="24"/>
        </w:rPr>
        <w:br/>
        <w:t>- charakteryzować się :</w:t>
      </w:r>
      <w:r w:rsidRPr="00650B70">
        <w:rPr>
          <w:rFonts w:ascii="Times New Roman" w:hAnsi="Times New Roman" w:cs="Times New Roman"/>
          <w:sz w:val="24"/>
          <w:szCs w:val="24"/>
        </w:rPr>
        <w:br/>
      </w:r>
      <w:r w:rsidRPr="00650B70">
        <w:rPr>
          <w:rFonts w:ascii="Times New Roman" w:hAnsi="Times New Roman" w:cs="Times New Roman"/>
          <w:sz w:val="24"/>
          <w:szCs w:val="24"/>
        </w:rPr>
        <w:lastRenderedPageBreak/>
        <w:t xml:space="preserve">     *  Nowoczesną stylistyką</w:t>
      </w:r>
      <w:r w:rsidRPr="00650B70">
        <w:rPr>
          <w:rFonts w:ascii="Times New Roman" w:hAnsi="Times New Roman" w:cs="Times New Roman"/>
          <w:sz w:val="24"/>
          <w:szCs w:val="24"/>
        </w:rPr>
        <w:br/>
        <w:t xml:space="preserve">     *  Najnowszymi osiągnięciami konstrukcyjnymi oraz technologicznymi </w:t>
      </w:r>
      <w:r w:rsidRPr="00650B70">
        <w:rPr>
          <w:rFonts w:ascii="Times New Roman" w:hAnsi="Times New Roman" w:cs="Times New Roman"/>
          <w:sz w:val="24"/>
          <w:szCs w:val="24"/>
        </w:rPr>
        <w:br/>
        <w:t xml:space="preserve">     *  Niezawodnością</w:t>
      </w:r>
    </w:p>
    <w:p w:rsidR="00650B70" w:rsidRDefault="00650B70" w:rsidP="00996039">
      <w:pPr>
        <w:spacing w:after="0"/>
        <w:rPr>
          <w:rFonts w:ascii="Times New Roman" w:hAnsi="Times New Roman" w:cs="Times New Roman"/>
          <w:sz w:val="24"/>
          <w:szCs w:val="24"/>
        </w:rPr>
      </w:pPr>
      <w:r>
        <w:rPr>
          <w:rFonts w:ascii="Times New Roman" w:hAnsi="Times New Roman" w:cs="Times New Roman"/>
          <w:sz w:val="24"/>
          <w:szCs w:val="24"/>
        </w:rPr>
        <w:t xml:space="preserve">     *  Bezpieczeństwem</w:t>
      </w:r>
    </w:p>
    <w:p w:rsidR="00996039" w:rsidRDefault="00650B70" w:rsidP="00996039">
      <w:pPr>
        <w:spacing w:after="0"/>
        <w:rPr>
          <w:rFonts w:ascii="Times New Roman" w:hAnsi="Times New Roman" w:cs="Times New Roman"/>
          <w:sz w:val="24"/>
          <w:szCs w:val="24"/>
        </w:rPr>
      </w:pPr>
      <w:r>
        <w:rPr>
          <w:rFonts w:ascii="Times New Roman" w:hAnsi="Times New Roman" w:cs="Times New Roman"/>
          <w:sz w:val="24"/>
          <w:szCs w:val="24"/>
        </w:rPr>
        <w:t xml:space="preserve">     *  Niskimi kosztami eksploatacyjnymi</w:t>
      </w:r>
      <w:r w:rsidR="00996039">
        <w:rPr>
          <w:rFonts w:ascii="Times New Roman" w:hAnsi="Times New Roman" w:cs="Times New Roman"/>
          <w:sz w:val="24"/>
          <w:szCs w:val="24"/>
        </w:rPr>
        <w:t>.</w:t>
      </w:r>
    </w:p>
    <w:p w:rsidR="00014B23" w:rsidRDefault="00996039" w:rsidP="00996039">
      <w:pPr>
        <w:spacing w:after="0"/>
        <w:rPr>
          <w:rFonts w:ascii="Times New Roman" w:hAnsi="Times New Roman" w:cs="Times New Roman"/>
          <w:sz w:val="24"/>
          <w:szCs w:val="24"/>
        </w:rPr>
      </w:pPr>
      <w:r w:rsidRPr="00996039">
        <w:rPr>
          <w:rFonts w:ascii="Times New Roman" w:hAnsi="Times New Roman" w:cs="Times New Roman"/>
          <w:sz w:val="24"/>
          <w:szCs w:val="24"/>
        </w:rPr>
        <w:t>Wykonawca przy odbiorze autobusów musi dostarczyć wszystkie niezbędne dokumenty wymagane aktualnymi przepisami umożliwiającymi zarejestrowanie pojazdów na terenie RP.</w:t>
      </w:r>
      <w:r w:rsidRPr="00996039">
        <w:rPr>
          <w:rFonts w:ascii="Times New Roman" w:hAnsi="Times New Roman" w:cs="Times New Roman"/>
          <w:sz w:val="24"/>
          <w:szCs w:val="24"/>
        </w:rPr>
        <w:br/>
        <w:t xml:space="preserve">Autobus musi mieć pojemność minimalną 80 pasażerów przy minimalnej liczbie miejsc siedzących dla </w:t>
      </w:r>
      <w:r w:rsidR="00E33566" w:rsidRPr="00E33566">
        <w:rPr>
          <w:rFonts w:ascii="Times New Roman" w:hAnsi="Times New Roman" w:cs="Times New Roman"/>
          <w:sz w:val="24"/>
          <w:szCs w:val="24"/>
        </w:rPr>
        <w:t>36</w:t>
      </w:r>
      <w:r w:rsidRPr="00996039">
        <w:rPr>
          <w:rFonts w:ascii="Times New Roman" w:hAnsi="Times New Roman" w:cs="Times New Roman"/>
          <w:sz w:val="24"/>
          <w:szCs w:val="24"/>
        </w:rPr>
        <w:t xml:space="preserve"> pasażerów. </w:t>
      </w:r>
      <w:r w:rsidRPr="00996039">
        <w:rPr>
          <w:rFonts w:ascii="Times New Roman" w:hAnsi="Times New Roman" w:cs="Times New Roman"/>
          <w:sz w:val="24"/>
          <w:szCs w:val="24"/>
        </w:rPr>
        <w:br/>
      </w:r>
      <w:r>
        <w:rPr>
          <w:rFonts w:ascii="Times New Roman" w:hAnsi="Times New Roman" w:cs="Times New Roman"/>
          <w:sz w:val="24"/>
          <w:szCs w:val="24"/>
        </w:rPr>
        <w:t>G</w:t>
      </w:r>
      <w:r w:rsidRPr="00996039">
        <w:rPr>
          <w:rFonts w:ascii="Times New Roman" w:hAnsi="Times New Roman" w:cs="Times New Roman"/>
          <w:sz w:val="24"/>
          <w:szCs w:val="24"/>
        </w:rPr>
        <w:t>abaryty pojazdu:</w:t>
      </w:r>
      <w:r w:rsidRPr="00996039">
        <w:rPr>
          <w:rFonts w:ascii="Times New Roman" w:hAnsi="Times New Roman" w:cs="Times New Roman"/>
          <w:sz w:val="24"/>
          <w:szCs w:val="24"/>
        </w:rPr>
        <w:br/>
        <w:t>- długość 12000 mm – 12300 mm,</w:t>
      </w:r>
      <w:r w:rsidRPr="00996039">
        <w:rPr>
          <w:rFonts w:ascii="Times New Roman" w:hAnsi="Times New Roman" w:cs="Times New Roman"/>
          <w:sz w:val="24"/>
          <w:szCs w:val="24"/>
        </w:rPr>
        <w:br/>
        <w:t>- szerokość 2500mm – 2550 mm,</w:t>
      </w:r>
      <w:r w:rsidRPr="00996039">
        <w:rPr>
          <w:rFonts w:ascii="Times New Roman" w:hAnsi="Times New Roman" w:cs="Times New Roman"/>
          <w:sz w:val="24"/>
          <w:szCs w:val="24"/>
        </w:rPr>
        <w:br/>
        <w:t>- wysokość 3250mm – 3300 mm (z urządzeniem klimatyzacji).</w:t>
      </w:r>
    </w:p>
    <w:p w:rsidR="00014B23" w:rsidRDefault="00014B23" w:rsidP="00996039">
      <w:pPr>
        <w:spacing w:after="0"/>
        <w:rPr>
          <w:rFonts w:ascii="Times New Roman" w:hAnsi="Times New Roman" w:cs="Times New Roman"/>
          <w:sz w:val="24"/>
          <w:szCs w:val="24"/>
        </w:rPr>
      </w:pPr>
    </w:p>
    <w:p w:rsidR="00996039" w:rsidRDefault="00014B23" w:rsidP="00996039">
      <w:pPr>
        <w:spacing w:after="0"/>
        <w:rPr>
          <w:rFonts w:ascii="Times New Roman" w:hAnsi="Times New Roman" w:cs="Times New Roman"/>
          <w:sz w:val="24"/>
          <w:szCs w:val="24"/>
        </w:rPr>
      </w:pPr>
      <w:r>
        <w:rPr>
          <w:rFonts w:ascii="Times New Roman" w:hAnsi="Times New Roman" w:cs="Times New Roman"/>
          <w:b/>
          <w:sz w:val="24"/>
          <w:szCs w:val="24"/>
        </w:rPr>
        <w:t>2. Szczegółowa charakterystyka wyposażenia i kompletacji autobusów</w:t>
      </w:r>
      <w:r w:rsidR="00996039" w:rsidRPr="00996039">
        <w:rPr>
          <w:rFonts w:ascii="Times New Roman" w:hAnsi="Times New Roman" w:cs="Times New Roman"/>
          <w:sz w:val="24"/>
          <w:szCs w:val="24"/>
        </w:rPr>
        <w:br/>
      </w:r>
    </w:p>
    <w:p w:rsidR="00014B23" w:rsidRPr="00014B23" w:rsidRDefault="00014B23" w:rsidP="00996039">
      <w:pPr>
        <w:spacing w:after="0"/>
        <w:rPr>
          <w:rFonts w:ascii="Times New Roman" w:hAnsi="Times New Roman" w:cs="Times New Roman"/>
          <w:b/>
          <w:sz w:val="24"/>
          <w:szCs w:val="24"/>
        </w:rPr>
      </w:pPr>
      <w:r w:rsidRPr="00014B23">
        <w:rPr>
          <w:rFonts w:ascii="Times New Roman" w:hAnsi="Times New Roman" w:cs="Times New Roman"/>
          <w:b/>
          <w:sz w:val="24"/>
          <w:szCs w:val="24"/>
        </w:rPr>
        <w:t xml:space="preserve">2.1 Układ napędowy silnika spalinowego </w:t>
      </w:r>
    </w:p>
    <w:p w:rsidR="00014B23" w:rsidRDefault="00014B23" w:rsidP="00996039">
      <w:pPr>
        <w:spacing w:after="0"/>
        <w:rPr>
          <w:rFonts w:ascii="Times New Roman" w:hAnsi="Times New Roman" w:cs="Times New Roman"/>
          <w:sz w:val="24"/>
          <w:szCs w:val="24"/>
        </w:rPr>
      </w:pPr>
    </w:p>
    <w:p w:rsidR="00E33566" w:rsidRDefault="00014B23" w:rsidP="00014B23">
      <w:pPr>
        <w:spacing w:after="0"/>
        <w:rPr>
          <w:rFonts w:ascii="Times New Roman" w:hAnsi="Times New Roman" w:cs="Times New Roman"/>
          <w:sz w:val="24"/>
          <w:szCs w:val="24"/>
        </w:rPr>
      </w:pPr>
      <w:r w:rsidRPr="00014B23">
        <w:rPr>
          <w:rFonts w:ascii="Times New Roman" w:hAnsi="Times New Roman" w:cs="Times New Roman"/>
          <w:sz w:val="24"/>
          <w:szCs w:val="24"/>
        </w:rPr>
        <w:t xml:space="preserve">Pojazd wyposażony w silnik produkowany seryjnie, o zapłonie samoczynnym </w:t>
      </w:r>
    </w:p>
    <w:p w:rsidR="00014B23" w:rsidRPr="00014B23" w:rsidRDefault="00014B23" w:rsidP="00014B23">
      <w:pPr>
        <w:spacing w:after="0"/>
        <w:rPr>
          <w:rFonts w:ascii="Times New Roman" w:hAnsi="Times New Roman" w:cs="Times New Roman"/>
          <w:sz w:val="24"/>
          <w:szCs w:val="24"/>
        </w:rPr>
      </w:pPr>
      <w:r w:rsidRPr="00014B23">
        <w:rPr>
          <w:rFonts w:ascii="Times New Roman" w:hAnsi="Times New Roman" w:cs="Times New Roman"/>
          <w:sz w:val="24"/>
          <w:szCs w:val="24"/>
        </w:rPr>
        <w:t>z turbodoładow</w:t>
      </w:r>
      <w:r>
        <w:rPr>
          <w:rFonts w:ascii="Times New Roman" w:hAnsi="Times New Roman" w:cs="Times New Roman"/>
          <w:sz w:val="24"/>
          <w:szCs w:val="24"/>
        </w:rPr>
        <w:t>aniem, mocy nie mniejszej niż 25</w:t>
      </w:r>
      <w:r w:rsidRPr="00014B23">
        <w:rPr>
          <w:rFonts w:ascii="Times New Roman" w:hAnsi="Times New Roman" w:cs="Times New Roman"/>
          <w:sz w:val="24"/>
          <w:szCs w:val="24"/>
        </w:rPr>
        <w:t xml:space="preserve">0kW, spełniający określone wymogi techniczne: </w:t>
      </w:r>
    </w:p>
    <w:p w:rsidR="00014B23" w:rsidRPr="00014B23" w:rsidRDefault="00014B23" w:rsidP="00014B23">
      <w:pPr>
        <w:pStyle w:val="Akapitzlist"/>
        <w:numPr>
          <w:ilvl w:val="0"/>
          <w:numId w:val="1"/>
        </w:numPr>
        <w:spacing w:after="0"/>
        <w:ind w:left="277" w:hanging="277"/>
        <w:rPr>
          <w:rFonts w:ascii="Times New Roman" w:hAnsi="Times New Roman" w:cs="Times New Roman"/>
          <w:sz w:val="24"/>
          <w:szCs w:val="24"/>
        </w:rPr>
      </w:pPr>
      <w:r w:rsidRPr="00014B23">
        <w:rPr>
          <w:rFonts w:ascii="Times New Roman" w:hAnsi="Times New Roman" w:cs="Times New Roman"/>
          <w:sz w:val="24"/>
          <w:szCs w:val="24"/>
        </w:rPr>
        <w:t>maksymalny poziom zużycia energii: 9,72 MJ/km, obliczony jako iloczyn średniego zużycia paliwa w cyklu mieszanym (bez obciążenia, według oświadczenia dostawcy) i wartości energetycznej oleju napędowego równej 36 MJ/l (na podstawie załącznika nr 1 Rozporządzenia Prezesa Rady Ministrów z dnia 10 maja 2011 r. w sprawie innych niż cena obowiązkowych kryteriów oceny ofert w odniesieniu do niektórych rodzajów zamówień publicznych),</w:t>
      </w:r>
    </w:p>
    <w:p w:rsidR="00014B23" w:rsidRPr="00014B23" w:rsidRDefault="00014B23" w:rsidP="00014B23">
      <w:pPr>
        <w:pStyle w:val="Akapitzlist"/>
        <w:numPr>
          <w:ilvl w:val="0"/>
          <w:numId w:val="1"/>
        </w:numPr>
        <w:spacing w:after="0"/>
        <w:ind w:left="277" w:hanging="277"/>
        <w:rPr>
          <w:rFonts w:ascii="Times New Roman" w:hAnsi="Times New Roman" w:cs="Times New Roman"/>
          <w:sz w:val="24"/>
          <w:szCs w:val="24"/>
        </w:rPr>
      </w:pPr>
      <w:r w:rsidRPr="00014B23">
        <w:rPr>
          <w:rFonts w:ascii="Times New Roman" w:hAnsi="Times New Roman" w:cs="Times New Roman"/>
          <w:sz w:val="24"/>
          <w:szCs w:val="24"/>
        </w:rPr>
        <w:t>maksymalny poziom emisji dwutlenku węgla: 713 g/km, obliczony jako iloczyn średniego zużycia paliwa w cyklu mieszanym (bez obciążenia, według oświadczenia dostawcy) i wielkości emisji dwutlenku węgla ze spalania 1 l oleju napędowego równej 2,64 kg/l,</w:t>
      </w:r>
    </w:p>
    <w:p w:rsidR="003D04C9" w:rsidRDefault="00014B23" w:rsidP="00014B23">
      <w:pPr>
        <w:pStyle w:val="Akapitzlist"/>
        <w:numPr>
          <w:ilvl w:val="0"/>
          <w:numId w:val="1"/>
        </w:numPr>
        <w:spacing w:after="0"/>
        <w:ind w:left="277" w:hanging="277"/>
        <w:rPr>
          <w:rFonts w:ascii="Times New Roman" w:hAnsi="Times New Roman" w:cs="Times New Roman"/>
          <w:sz w:val="24"/>
          <w:szCs w:val="24"/>
        </w:rPr>
      </w:pPr>
      <w:r w:rsidRPr="00014B23">
        <w:rPr>
          <w:rFonts w:ascii="Times New Roman" w:hAnsi="Times New Roman" w:cs="Times New Roman"/>
          <w:sz w:val="24"/>
          <w:szCs w:val="24"/>
        </w:rPr>
        <w:t xml:space="preserve">poziom emisji zanieczyszczeń: tlenków azotu, cząstek stałych oraz węglowodorów, zgodny z normą Euro VI. </w:t>
      </w:r>
    </w:p>
    <w:p w:rsidR="005250A8" w:rsidRDefault="003D04C9" w:rsidP="003D04C9">
      <w:pPr>
        <w:rPr>
          <w:rFonts w:ascii="Times New Roman" w:hAnsi="Times New Roman" w:cs="Times New Roman"/>
          <w:sz w:val="24"/>
          <w:szCs w:val="24"/>
        </w:rPr>
      </w:pPr>
      <w:r w:rsidRPr="003D04C9">
        <w:rPr>
          <w:rFonts w:ascii="Times New Roman" w:hAnsi="Times New Roman" w:cs="Times New Roman"/>
          <w:sz w:val="24"/>
          <w:szCs w:val="24"/>
        </w:rPr>
        <w:t>Silnik ulokowany w tylnej części pojazdu, stojący W przypadku osiągania normy czystości spalin poprzez zastosowanie płynu AdBlue , pojemność zbiornikowa płynu nie mniejsza niż 35 l.</w:t>
      </w:r>
      <w:r w:rsidRPr="003D04C9">
        <w:rPr>
          <w:rFonts w:ascii="Times New Roman" w:hAnsi="Times New Roman" w:cs="Times New Roman"/>
          <w:sz w:val="24"/>
          <w:szCs w:val="24"/>
        </w:rPr>
        <w:br/>
        <w:t>Silnik o pojem</w:t>
      </w:r>
      <w:r w:rsidR="00C91ACB">
        <w:rPr>
          <w:rFonts w:ascii="Times New Roman" w:hAnsi="Times New Roman" w:cs="Times New Roman"/>
          <w:sz w:val="24"/>
          <w:szCs w:val="24"/>
        </w:rPr>
        <w:t>ności nie mniejszej niż 7,5 dm</w:t>
      </w:r>
      <w:r w:rsidR="00C91ACB">
        <w:rPr>
          <w:rFonts w:ascii="Times New Roman" w:hAnsi="Times New Roman" w:cs="Times New Roman"/>
          <w:sz w:val="24"/>
          <w:szCs w:val="24"/>
          <w:vertAlign w:val="superscript"/>
        </w:rPr>
        <w:t>3</w:t>
      </w:r>
      <w:r w:rsidR="00C91ACB">
        <w:rPr>
          <w:rFonts w:ascii="Times New Roman" w:hAnsi="Times New Roman" w:cs="Times New Roman"/>
          <w:sz w:val="24"/>
          <w:szCs w:val="24"/>
        </w:rPr>
        <w:t>.</w:t>
      </w:r>
      <w:r w:rsidRPr="003D04C9">
        <w:rPr>
          <w:rFonts w:ascii="Times New Roman" w:hAnsi="Times New Roman" w:cs="Times New Roman"/>
          <w:sz w:val="24"/>
          <w:szCs w:val="24"/>
        </w:rPr>
        <w:br/>
        <w:t xml:space="preserve">Układ paliwowy wyposażony w podgrzewacz filtra paliwa. </w:t>
      </w:r>
      <w:r w:rsidRPr="003D04C9">
        <w:rPr>
          <w:rFonts w:ascii="Times New Roman" w:hAnsi="Times New Roman" w:cs="Times New Roman"/>
          <w:sz w:val="24"/>
          <w:szCs w:val="24"/>
        </w:rPr>
        <w:br/>
        <w:t>System uzupełnienia poziomu oleju w silniku.</w:t>
      </w:r>
      <w:r w:rsidRPr="003D04C9">
        <w:rPr>
          <w:rFonts w:ascii="Times New Roman" w:hAnsi="Times New Roman" w:cs="Times New Roman"/>
          <w:sz w:val="24"/>
          <w:szCs w:val="24"/>
        </w:rPr>
        <w:br/>
        <w:t>System automatycznej detekcji i gaszenia pożaru komory silnika i agregatu niezależnego ogrzewania.</w:t>
      </w:r>
      <w:r w:rsidRPr="003D04C9">
        <w:rPr>
          <w:rFonts w:ascii="Times New Roman" w:hAnsi="Times New Roman" w:cs="Times New Roman"/>
          <w:sz w:val="24"/>
          <w:szCs w:val="24"/>
        </w:rPr>
        <w:br/>
        <w:t>Uwaga:</w:t>
      </w:r>
      <w:r w:rsidRPr="003D04C9">
        <w:rPr>
          <w:rFonts w:ascii="Times New Roman" w:hAnsi="Times New Roman" w:cs="Times New Roman"/>
          <w:sz w:val="24"/>
          <w:szCs w:val="24"/>
        </w:rPr>
        <w:br/>
        <w:t xml:space="preserve">Parametr punktowany. Za zastosowanie </w:t>
      </w:r>
      <w:r w:rsidR="00F104CD">
        <w:rPr>
          <w:rFonts w:ascii="Times New Roman" w:hAnsi="Times New Roman" w:cs="Times New Roman"/>
          <w:sz w:val="24"/>
          <w:szCs w:val="24"/>
        </w:rPr>
        <w:t>"</w:t>
      </w:r>
      <w:r w:rsidRPr="003D04C9">
        <w:rPr>
          <w:rFonts w:ascii="Times New Roman" w:hAnsi="Times New Roman" w:cs="Times New Roman"/>
          <w:sz w:val="24"/>
          <w:szCs w:val="24"/>
        </w:rPr>
        <w:t>skrzynia biegów i silnik tego samego prod</w:t>
      </w:r>
      <w:r w:rsidR="00AC6798">
        <w:rPr>
          <w:rFonts w:ascii="Times New Roman" w:hAnsi="Times New Roman" w:cs="Times New Roman"/>
          <w:sz w:val="24"/>
          <w:szCs w:val="24"/>
        </w:rPr>
        <w:t>ucenta</w:t>
      </w:r>
      <w:r w:rsidR="00F104CD">
        <w:rPr>
          <w:rFonts w:ascii="Times New Roman" w:hAnsi="Times New Roman" w:cs="Times New Roman"/>
          <w:sz w:val="24"/>
          <w:szCs w:val="24"/>
        </w:rPr>
        <w:t>"</w:t>
      </w:r>
      <w:r w:rsidR="00AC6798">
        <w:rPr>
          <w:rFonts w:ascii="Times New Roman" w:hAnsi="Times New Roman" w:cs="Times New Roman"/>
          <w:sz w:val="24"/>
          <w:szCs w:val="24"/>
        </w:rPr>
        <w:t xml:space="preserve"> oferta uzyska dodatkowe 4</w:t>
      </w:r>
      <w:r w:rsidRPr="003D04C9">
        <w:rPr>
          <w:rFonts w:ascii="Times New Roman" w:hAnsi="Times New Roman" w:cs="Times New Roman"/>
          <w:sz w:val="24"/>
          <w:szCs w:val="24"/>
        </w:rPr>
        <w:t xml:space="preserve"> pkt. W formularzu ofertowym należy podać typ rozwiązania, </w:t>
      </w:r>
    </w:p>
    <w:p w:rsidR="003D04C9" w:rsidRDefault="003D04C9" w:rsidP="003D04C9">
      <w:pPr>
        <w:rPr>
          <w:rFonts w:ascii="Times New Roman" w:hAnsi="Times New Roman" w:cs="Times New Roman"/>
          <w:sz w:val="24"/>
          <w:szCs w:val="24"/>
        </w:rPr>
      </w:pPr>
      <w:r w:rsidRPr="003D04C9">
        <w:rPr>
          <w:rFonts w:ascii="Times New Roman" w:hAnsi="Times New Roman" w:cs="Times New Roman"/>
          <w:sz w:val="24"/>
          <w:szCs w:val="24"/>
        </w:rPr>
        <w:lastRenderedPageBreak/>
        <w:t xml:space="preserve">w przypadku braku wskazania typu rozwiązania Zamawiający przyjmie do </w:t>
      </w:r>
      <w:r>
        <w:rPr>
          <w:rFonts w:ascii="Times New Roman" w:hAnsi="Times New Roman" w:cs="Times New Roman"/>
          <w:sz w:val="24"/>
          <w:szCs w:val="24"/>
        </w:rPr>
        <w:t>o</w:t>
      </w:r>
      <w:r w:rsidRPr="003D04C9">
        <w:rPr>
          <w:rFonts w:ascii="Times New Roman" w:hAnsi="Times New Roman" w:cs="Times New Roman"/>
          <w:sz w:val="24"/>
          <w:szCs w:val="24"/>
        </w:rPr>
        <w:t xml:space="preserve">ceny rozwiązania dopuszczone w SIWZ i nie przyzna </w:t>
      </w:r>
      <w:r>
        <w:rPr>
          <w:rFonts w:ascii="Times New Roman" w:hAnsi="Times New Roman" w:cs="Times New Roman"/>
          <w:sz w:val="24"/>
          <w:szCs w:val="24"/>
        </w:rPr>
        <w:t xml:space="preserve">dodatkowych punktów. Uzyskanie </w:t>
      </w:r>
      <w:r w:rsidRPr="003D04C9">
        <w:rPr>
          <w:rFonts w:ascii="Times New Roman" w:hAnsi="Times New Roman" w:cs="Times New Roman"/>
          <w:sz w:val="24"/>
          <w:szCs w:val="24"/>
        </w:rPr>
        <w:t xml:space="preserve">0 pkt. </w:t>
      </w:r>
      <w:r>
        <w:rPr>
          <w:rFonts w:ascii="Times New Roman" w:hAnsi="Times New Roman" w:cs="Times New Roman"/>
          <w:sz w:val="24"/>
          <w:szCs w:val="24"/>
        </w:rPr>
        <w:t xml:space="preserve">                        </w:t>
      </w:r>
      <w:r w:rsidRPr="003D04C9">
        <w:rPr>
          <w:rFonts w:ascii="Times New Roman" w:hAnsi="Times New Roman" w:cs="Times New Roman"/>
          <w:sz w:val="24"/>
          <w:szCs w:val="24"/>
        </w:rPr>
        <w:t>w przedmiotowym kryterium nie eliminuje oferty z dalszej oceny</w:t>
      </w:r>
      <w:r>
        <w:rPr>
          <w:rFonts w:ascii="Times New Roman" w:hAnsi="Times New Roman" w:cs="Times New Roman"/>
          <w:sz w:val="24"/>
          <w:szCs w:val="24"/>
        </w:rPr>
        <w:t>.</w:t>
      </w:r>
    </w:p>
    <w:p w:rsidR="003D04C9" w:rsidRDefault="003D04C9" w:rsidP="003D04C9">
      <w:pPr>
        <w:rPr>
          <w:rFonts w:ascii="Times New Roman" w:hAnsi="Times New Roman" w:cs="Times New Roman"/>
          <w:b/>
          <w:sz w:val="24"/>
          <w:szCs w:val="24"/>
        </w:rPr>
      </w:pPr>
      <w:r w:rsidRPr="003D04C9">
        <w:rPr>
          <w:rFonts w:ascii="Times New Roman" w:hAnsi="Times New Roman" w:cs="Times New Roman"/>
          <w:b/>
          <w:sz w:val="24"/>
          <w:szCs w:val="24"/>
        </w:rPr>
        <w:t xml:space="preserve">2.2 Skrzynia biegów </w:t>
      </w:r>
    </w:p>
    <w:p w:rsidR="003D04C9" w:rsidRDefault="003D04C9" w:rsidP="003D04C9">
      <w:pPr>
        <w:spacing w:after="0"/>
        <w:rPr>
          <w:rFonts w:ascii="Times New Roman" w:hAnsi="Times New Roman" w:cs="Times New Roman"/>
          <w:sz w:val="24"/>
          <w:szCs w:val="24"/>
        </w:rPr>
      </w:pPr>
      <w:r w:rsidRPr="003D04C9">
        <w:rPr>
          <w:rFonts w:ascii="Times New Roman" w:hAnsi="Times New Roman" w:cs="Times New Roman"/>
          <w:sz w:val="24"/>
          <w:szCs w:val="24"/>
        </w:rPr>
        <w:t>Automatyczna lub zautomatyzowana ze zintegrowanym retarderem oraz oprogramowaniem uwzględniającym topografię teren</w:t>
      </w:r>
      <w:r>
        <w:rPr>
          <w:rFonts w:ascii="Times New Roman" w:hAnsi="Times New Roman" w:cs="Times New Roman"/>
          <w:sz w:val="24"/>
          <w:szCs w:val="24"/>
        </w:rPr>
        <w:t xml:space="preserve">u umożliwiającym zużycie paliwa </w:t>
      </w:r>
      <w:r w:rsidRPr="003D04C9">
        <w:rPr>
          <w:rFonts w:ascii="Times New Roman" w:hAnsi="Times New Roman" w:cs="Times New Roman"/>
          <w:sz w:val="24"/>
          <w:szCs w:val="24"/>
        </w:rPr>
        <w:t xml:space="preserve">podczas eksploatacji pojazdu. Uruchomienie </w:t>
      </w:r>
      <w:proofErr w:type="spellStart"/>
      <w:r w:rsidRPr="003D04C9">
        <w:rPr>
          <w:rFonts w:ascii="Times New Roman" w:hAnsi="Times New Roman" w:cs="Times New Roman"/>
          <w:sz w:val="24"/>
          <w:szCs w:val="24"/>
        </w:rPr>
        <w:t>retardera</w:t>
      </w:r>
      <w:proofErr w:type="spellEnd"/>
      <w:r w:rsidRPr="003D04C9">
        <w:rPr>
          <w:rFonts w:ascii="Times New Roman" w:hAnsi="Times New Roman" w:cs="Times New Roman"/>
          <w:sz w:val="24"/>
          <w:szCs w:val="24"/>
        </w:rPr>
        <w:t xml:space="preserve"> sterowane ręcznie i nożnie.</w:t>
      </w:r>
      <w:r w:rsidRPr="003D04C9">
        <w:rPr>
          <w:rFonts w:ascii="Times New Roman" w:hAnsi="Times New Roman" w:cs="Times New Roman"/>
          <w:sz w:val="24"/>
          <w:szCs w:val="24"/>
        </w:rPr>
        <w:br/>
        <w:t>Skrzynia biegów w ramach diagnozy sytuacji osiadająca czujniki poziomu p</w:t>
      </w:r>
      <w:r>
        <w:rPr>
          <w:rFonts w:ascii="Times New Roman" w:hAnsi="Times New Roman" w:cs="Times New Roman"/>
          <w:sz w:val="24"/>
          <w:szCs w:val="24"/>
        </w:rPr>
        <w:t>ojazdu, które</w:t>
      </w:r>
      <w:r>
        <w:rPr>
          <w:rFonts w:ascii="Times New Roman" w:hAnsi="Times New Roman" w:cs="Times New Roman"/>
          <w:sz w:val="24"/>
          <w:szCs w:val="24"/>
        </w:rPr>
        <w:br/>
        <w:t>wskazują na to czy</w:t>
      </w:r>
      <w:r w:rsidRPr="003D04C9">
        <w:rPr>
          <w:rFonts w:ascii="Times New Roman" w:hAnsi="Times New Roman" w:cs="Times New Roman"/>
          <w:sz w:val="24"/>
          <w:szCs w:val="24"/>
        </w:rPr>
        <w:t xml:space="preserve"> pojazd jedzie po płaskim czy te z pod górę czy z góry</w:t>
      </w:r>
      <w:r>
        <w:rPr>
          <w:rFonts w:ascii="Times New Roman" w:hAnsi="Times New Roman" w:cs="Times New Roman"/>
          <w:sz w:val="24"/>
          <w:szCs w:val="24"/>
        </w:rPr>
        <w:t>.</w:t>
      </w:r>
      <w:r w:rsidRPr="003D04C9">
        <w:rPr>
          <w:rFonts w:ascii="Times New Roman" w:hAnsi="Times New Roman" w:cs="Times New Roman"/>
          <w:sz w:val="24"/>
          <w:szCs w:val="24"/>
        </w:rPr>
        <w:br/>
        <w:t>Uwaga:</w:t>
      </w:r>
      <w:r w:rsidRPr="003D04C9">
        <w:rPr>
          <w:rFonts w:ascii="Times New Roman" w:hAnsi="Times New Roman" w:cs="Times New Roman"/>
          <w:sz w:val="24"/>
          <w:szCs w:val="24"/>
        </w:rPr>
        <w:br/>
        <w:t>Parametr punktowany. Za zastosowanie skrzyni biegów z liczbą biegów do jazdy do przodu większą niż 6 biegów, oferta uzyska dodatkow</w:t>
      </w:r>
      <w:r w:rsidR="000B432F">
        <w:rPr>
          <w:rFonts w:ascii="Times New Roman" w:hAnsi="Times New Roman" w:cs="Times New Roman"/>
          <w:sz w:val="24"/>
          <w:szCs w:val="24"/>
        </w:rPr>
        <w:t>e 4</w:t>
      </w:r>
      <w:r>
        <w:rPr>
          <w:rFonts w:ascii="Times New Roman" w:hAnsi="Times New Roman" w:cs="Times New Roman"/>
          <w:sz w:val="24"/>
          <w:szCs w:val="24"/>
        </w:rPr>
        <w:t xml:space="preserve"> pkt. W formularzu ofertowym </w:t>
      </w:r>
      <w:r w:rsidRPr="003D04C9">
        <w:rPr>
          <w:rFonts w:ascii="Times New Roman" w:hAnsi="Times New Roman" w:cs="Times New Roman"/>
          <w:sz w:val="24"/>
          <w:szCs w:val="24"/>
        </w:rPr>
        <w:t>należy podać oferowaną liczbę biegów do jazdy do przodu, w przypadku braku wskazania liczby biegów Zamawiający przyjmie do oceny ofert liczbę 6 biegów lub mniej do jazdy do przodu nie</w:t>
      </w:r>
      <w:r w:rsidR="00C91ACB">
        <w:rPr>
          <w:rFonts w:ascii="Times New Roman" w:hAnsi="Times New Roman" w:cs="Times New Roman"/>
          <w:sz w:val="24"/>
          <w:szCs w:val="24"/>
        </w:rPr>
        <w:t xml:space="preserve"> przyznając dodatkowych punktów. Uzyskanie 0</w:t>
      </w:r>
      <w:r w:rsidRPr="003D04C9">
        <w:rPr>
          <w:rFonts w:ascii="Times New Roman" w:hAnsi="Times New Roman" w:cs="Times New Roman"/>
          <w:sz w:val="24"/>
          <w:szCs w:val="24"/>
        </w:rPr>
        <w:t xml:space="preserve"> pkt. w przedmiotowym kryterium nie eliminuje oferty z dalszej oceny. </w:t>
      </w:r>
    </w:p>
    <w:p w:rsidR="003D04C9" w:rsidRPr="003D04C9" w:rsidRDefault="003D04C9" w:rsidP="003D04C9">
      <w:pPr>
        <w:spacing w:after="0"/>
        <w:rPr>
          <w:rFonts w:ascii="Times New Roman" w:hAnsi="Times New Roman" w:cs="Times New Roman"/>
          <w:sz w:val="24"/>
          <w:szCs w:val="24"/>
        </w:rPr>
      </w:pPr>
      <w:r w:rsidRPr="003D04C9">
        <w:rPr>
          <w:rFonts w:ascii="Times New Roman" w:hAnsi="Times New Roman" w:cs="Times New Roman"/>
          <w:sz w:val="24"/>
          <w:szCs w:val="24"/>
        </w:rPr>
        <w:t>Uwaga:</w:t>
      </w:r>
      <w:r w:rsidRPr="003D04C9">
        <w:rPr>
          <w:rFonts w:ascii="Times New Roman" w:hAnsi="Times New Roman" w:cs="Times New Roman"/>
          <w:sz w:val="24"/>
          <w:szCs w:val="24"/>
        </w:rPr>
        <w:br/>
        <w:t>Parametr punktowany. Za zastosowanie w oferowanych pojazdach manetki zmiany biegów zintegrowanej z fotelem ki</w:t>
      </w:r>
      <w:r w:rsidR="00AC6798">
        <w:rPr>
          <w:rFonts w:ascii="Times New Roman" w:hAnsi="Times New Roman" w:cs="Times New Roman"/>
          <w:sz w:val="24"/>
          <w:szCs w:val="24"/>
        </w:rPr>
        <w:t>erowcy oferta uzyska dodatkowe 3</w:t>
      </w:r>
      <w:r w:rsidRPr="003D04C9">
        <w:rPr>
          <w:rFonts w:ascii="Times New Roman" w:hAnsi="Times New Roman" w:cs="Times New Roman"/>
          <w:sz w:val="24"/>
          <w:szCs w:val="24"/>
        </w:rPr>
        <w:t xml:space="preserve"> pkt.</w:t>
      </w:r>
    </w:p>
    <w:p w:rsidR="00330F3A" w:rsidRDefault="003D04C9" w:rsidP="003D04C9">
      <w:pPr>
        <w:spacing w:after="0"/>
        <w:rPr>
          <w:rFonts w:ascii="Times New Roman" w:hAnsi="Times New Roman" w:cs="Times New Roman"/>
          <w:sz w:val="24"/>
          <w:szCs w:val="24"/>
        </w:rPr>
      </w:pPr>
      <w:r w:rsidRPr="003D04C9">
        <w:rPr>
          <w:rFonts w:ascii="Times New Roman" w:hAnsi="Times New Roman" w:cs="Times New Roman"/>
          <w:sz w:val="24"/>
          <w:szCs w:val="24"/>
        </w:rPr>
        <w:t xml:space="preserve">W formularzu ofertowym należy podać oferowane rozwiązanie zaznaczając tak lub nie. </w:t>
      </w:r>
      <w:r w:rsidR="000B432F">
        <w:rPr>
          <w:rFonts w:ascii="Times New Roman" w:hAnsi="Times New Roman" w:cs="Times New Roman"/>
          <w:sz w:val="24"/>
          <w:szCs w:val="24"/>
        </w:rPr>
        <w:t xml:space="preserve">       </w:t>
      </w:r>
      <w:r w:rsidRPr="003D04C9">
        <w:rPr>
          <w:rFonts w:ascii="Times New Roman" w:hAnsi="Times New Roman" w:cs="Times New Roman"/>
          <w:sz w:val="24"/>
          <w:szCs w:val="24"/>
        </w:rPr>
        <w:t xml:space="preserve">W przypadku braku wskazania zamawiający przyjmie do oceny brak punktowanego rozwiązania. Brak tego rozwiązania nie eliminuje oferty z dalszej oceny. </w:t>
      </w:r>
      <w:r w:rsidRPr="003D04C9">
        <w:rPr>
          <w:rFonts w:ascii="Times New Roman" w:hAnsi="Times New Roman" w:cs="Times New Roman"/>
          <w:sz w:val="24"/>
          <w:szCs w:val="24"/>
        </w:rPr>
        <w:br/>
      </w:r>
    </w:p>
    <w:p w:rsidR="00330F3A" w:rsidRDefault="00330F3A" w:rsidP="003D04C9">
      <w:pPr>
        <w:spacing w:after="0"/>
        <w:rPr>
          <w:rFonts w:ascii="Times New Roman" w:hAnsi="Times New Roman" w:cs="Times New Roman"/>
          <w:b/>
          <w:sz w:val="24"/>
          <w:szCs w:val="24"/>
        </w:rPr>
      </w:pPr>
      <w:r w:rsidRPr="00330F3A">
        <w:rPr>
          <w:rFonts w:ascii="Times New Roman" w:hAnsi="Times New Roman" w:cs="Times New Roman"/>
          <w:b/>
          <w:sz w:val="24"/>
          <w:szCs w:val="24"/>
        </w:rPr>
        <w:t>2.3 Nadwozie i podwozie</w:t>
      </w:r>
    </w:p>
    <w:p w:rsidR="00330F3A" w:rsidRDefault="00330F3A" w:rsidP="003D04C9">
      <w:pPr>
        <w:spacing w:after="0"/>
        <w:rPr>
          <w:rFonts w:ascii="Times New Roman" w:hAnsi="Times New Roman" w:cs="Times New Roman"/>
          <w:b/>
          <w:sz w:val="24"/>
          <w:szCs w:val="24"/>
        </w:rPr>
      </w:pPr>
    </w:p>
    <w:p w:rsidR="0021134C" w:rsidRDefault="00330F3A" w:rsidP="003D04C9">
      <w:pPr>
        <w:spacing w:after="0"/>
        <w:rPr>
          <w:rFonts w:ascii="Times New Roman" w:hAnsi="Times New Roman" w:cs="Times New Roman"/>
          <w:sz w:val="24"/>
          <w:szCs w:val="24"/>
        </w:rPr>
      </w:pPr>
      <w:r w:rsidRPr="0021134C">
        <w:rPr>
          <w:rFonts w:ascii="Times New Roman" w:hAnsi="Times New Roman" w:cs="Times New Roman"/>
          <w:sz w:val="24"/>
          <w:szCs w:val="24"/>
        </w:rPr>
        <w:t xml:space="preserve">Uwaga: </w:t>
      </w:r>
      <w:r w:rsidRPr="0021134C">
        <w:rPr>
          <w:rFonts w:ascii="Times New Roman" w:hAnsi="Times New Roman" w:cs="Times New Roman"/>
          <w:sz w:val="24"/>
          <w:szCs w:val="24"/>
        </w:rPr>
        <w:br/>
        <w:t>Parametr punktowany. Rozwiązanie, gdzie w autobusie w podwoziu nie występu</w:t>
      </w:r>
      <w:r w:rsidR="0021134C">
        <w:rPr>
          <w:rFonts w:ascii="Times New Roman" w:hAnsi="Times New Roman" w:cs="Times New Roman"/>
          <w:sz w:val="24"/>
          <w:szCs w:val="24"/>
        </w:rPr>
        <w:t xml:space="preserve">je ani </w:t>
      </w:r>
      <w:r w:rsidRPr="0021134C">
        <w:rPr>
          <w:rFonts w:ascii="Times New Roman" w:hAnsi="Times New Roman" w:cs="Times New Roman"/>
          <w:sz w:val="24"/>
          <w:szCs w:val="24"/>
        </w:rPr>
        <w:t>jeden punkt smarny uzyska dodatkowe 10 pkt. W form</w:t>
      </w:r>
      <w:r w:rsidR="0021134C">
        <w:rPr>
          <w:rFonts w:ascii="Times New Roman" w:hAnsi="Times New Roman" w:cs="Times New Roman"/>
          <w:sz w:val="24"/>
          <w:szCs w:val="24"/>
        </w:rPr>
        <w:t xml:space="preserve">ularzu ofertowym należy opisać </w:t>
      </w:r>
      <w:r w:rsidRPr="0021134C">
        <w:rPr>
          <w:rFonts w:ascii="Times New Roman" w:hAnsi="Times New Roman" w:cs="Times New Roman"/>
          <w:sz w:val="24"/>
          <w:szCs w:val="24"/>
        </w:rPr>
        <w:t>typ rozwiązania, w przypadku braku wskazania typu ro</w:t>
      </w:r>
      <w:r w:rsidR="0021134C">
        <w:rPr>
          <w:rFonts w:ascii="Times New Roman" w:hAnsi="Times New Roman" w:cs="Times New Roman"/>
          <w:sz w:val="24"/>
          <w:szCs w:val="24"/>
        </w:rPr>
        <w:t xml:space="preserve">związania Zamawiający przyjmie </w:t>
      </w:r>
      <w:r w:rsidRPr="0021134C">
        <w:rPr>
          <w:rFonts w:ascii="Times New Roman" w:hAnsi="Times New Roman" w:cs="Times New Roman"/>
          <w:sz w:val="24"/>
          <w:szCs w:val="24"/>
        </w:rPr>
        <w:t>do oceny rozwiązania dopuszczone w SIWZ i nie przyzna dodatkowych punktów.</w:t>
      </w:r>
      <w:r w:rsidRPr="0021134C">
        <w:rPr>
          <w:rFonts w:ascii="Times New Roman" w:hAnsi="Times New Roman" w:cs="Times New Roman"/>
          <w:sz w:val="24"/>
          <w:szCs w:val="24"/>
        </w:rPr>
        <w:br/>
        <w:t xml:space="preserve">Uzyskanie 0 pkt. w przedmiotowym kryterium nie eliminuje oferty z dalszej oceny. </w:t>
      </w:r>
      <w:r w:rsidRPr="0021134C">
        <w:rPr>
          <w:rFonts w:ascii="Times New Roman" w:hAnsi="Times New Roman" w:cs="Times New Roman"/>
          <w:sz w:val="24"/>
          <w:szCs w:val="24"/>
        </w:rPr>
        <w:br/>
        <w:t>Szkielet nadwozia wykonywany z odpowiedniej stali lub innych materiałów zapewniających wy</w:t>
      </w:r>
      <w:r w:rsidR="00C91ACB">
        <w:rPr>
          <w:rFonts w:ascii="Times New Roman" w:hAnsi="Times New Roman" w:cs="Times New Roman"/>
          <w:sz w:val="24"/>
          <w:szCs w:val="24"/>
        </w:rPr>
        <w:t>maganą wytrzymałość konstrukcji</w:t>
      </w:r>
      <w:r w:rsidRPr="0021134C">
        <w:rPr>
          <w:rFonts w:ascii="Times New Roman" w:hAnsi="Times New Roman" w:cs="Times New Roman"/>
          <w:sz w:val="24"/>
          <w:szCs w:val="24"/>
        </w:rPr>
        <w:t xml:space="preserve">, trwałość i odporność na korozję przez okres minimum 10 lat. </w:t>
      </w:r>
      <w:r w:rsidRPr="0021134C">
        <w:rPr>
          <w:rFonts w:ascii="Times New Roman" w:hAnsi="Times New Roman" w:cs="Times New Roman"/>
          <w:sz w:val="24"/>
          <w:szCs w:val="24"/>
        </w:rPr>
        <w:br/>
        <w:t>Uwaga:</w:t>
      </w:r>
      <w:r w:rsidRPr="0021134C">
        <w:rPr>
          <w:rFonts w:ascii="Times New Roman" w:hAnsi="Times New Roman" w:cs="Times New Roman"/>
          <w:sz w:val="24"/>
          <w:szCs w:val="24"/>
        </w:rPr>
        <w:br/>
        <w:t>Parametr punktowany. Konstrukcja ścian bocznyc</w:t>
      </w:r>
      <w:r w:rsidR="0021134C">
        <w:rPr>
          <w:rFonts w:ascii="Times New Roman" w:hAnsi="Times New Roman" w:cs="Times New Roman"/>
          <w:sz w:val="24"/>
          <w:szCs w:val="24"/>
        </w:rPr>
        <w:t xml:space="preserve">h i dachu wykonana w oparciu o </w:t>
      </w:r>
      <w:r w:rsidRPr="0021134C">
        <w:rPr>
          <w:rFonts w:ascii="Times New Roman" w:hAnsi="Times New Roman" w:cs="Times New Roman"/>
          <w:sz w:val="24"/>
          <w:szCs w:val="24"/>
        </w:rPr>
        <w:t xml:space="preserve">skręcane elementy z aluminium uzyska dodatkowe </w:t>
      </w:r>
      <w:r w:rsidR="0021134C">
        <w:rPr>
          <w:rFonts w:ascii="Times New Roman" w:hAnsi="Times New Roman" w:cs="Times New Roman"/>
          <w:sz w:val="24"/>
          <w:szCs w:val="24"/>
        </w:rPr>
        <w:t xml:space="preserve">15 pkt. W formularzu ofertowym </w:t>
      </w:r>
      <w:r w:rsidRPr="0021134C">
        <w:rPr>
          <w:rFonts w:ascii="Times New Roman" w:hAnsi="Times New Roman" w:cs="Times New Roman"/>
          <w:sz w:val="24"/>
          <w:szCs w:val="24"/>
        </w:rPr>
        <w:t>należy opisać typ rozwiązania, w przypadku braku wskazania typu rozwiązania</w:t>
      </w:r>
      <w:r w:rsidR="0021134C">
        <w:rPr>
          <w:rFonts w:ascii="Times New Roman" w:hAnsi="Times New Roman" w:cs="Times New Roman"/>
          <w:sz w:val="24"/>
          <w:szCs w:val="24"/>
        </w:rPr>
        <w:t>.</w:t>
      </w:r>
      <w:r w:rsidRPr="0021134C">
        <w:rPr>
          <w:rFonts w:ascii="Times New Roman" w:hAnsi="Times New Roman" w:cs="Times New Roman"/>
          <w:sz w:val="24"/>
          <w:szCs w:val="24"/>
        </w:rPr>
        <w:t xml:space="preserve"> </w:t>
      </w:r>
      <w:r w:rsidRPr="0021134C">
        <w:rPr>
          <w:rFonts w:ascii="Times New Roman" w:hAnsi="Times New Roman" w:cs="Times New Roman"/>
          <w:sz w:val="24"/>
          <w:szCs w:val="24"/>
        </w:rPr>
        <w:br/>
        <w:t>Zamawiający przyjmie do oceny rozwiązania d</w:t>
      </w:r>
      <w:r w:rsidR="0021134C">
        <w:rPr>
          <w:rFonts w:ascii="Times New Roman" w:hAnsi="Times New Roman" w:cs="Times New Roman"/>
          <w:sz w:val="24"/>
          <w:szCs w:val="24"/>
        </w:rPr>
        <w:t xml:space="preserve">opuszczone w SIWZ i nie przyzna </w:t>
      </w:r>
      <w:r w:rsidRPr="0021134C">
        <w:rPr>
          <w:rFonts w:ascii="Times New Roman" w:hAnsi="Times New Roman" w:cs="Times New Roman"/>
          <w:sz w:val="24"/>
          <w:szCs w:val="24"/>
        </w:rPr>
        <w:t>dodatkowych punktów. Uzyskanie 0 pkt. w przedmiotowym kryterium nie eliminuje oferty</w:t>
      </w:r>
    </w:p>
    <w:p w:rsidR="0021134C" w:rsidRDefault="00330F3A" w:rsidP="003D04C9">
      <w:pPr>
        <w:spacing w:after="0"/>
        <w:rPr>
          <w:rFonts w:ascii="Times New Roman" w:hAnsi="Times New Roman" w:cs="Times New Roman"/>
          <w:sz w:val="24"/>
          <w:szCs w:val="24"/>
        </w:rPr>
      </w:pPr>
      <w:r w:rsidRPr="0021134C">
        <w:rPr>
          <w:rFonts w:ascii="Times New Roman" w:hAnsi="Times New Roman" w:cs="Times New Roman"/>
          <w:sz w:val="24"/>
          <w:szCs w:val="24"/>
        </w:rPr>
        <w:t xml:space="preserve"> z dalszej oceny. </w:t>
      </w:r>
      <w:r w:rsidRPr="0021134C">
        <w:rPr>
          <w:rFonts w:ascii="Times New Roman" w:hAnsi="Times New Roman" w:cs="Times New Roman"/>
          <w:sz w:val="24"/>
          <w:szCs w:val="24"/>
        </w:rPr>
        <w:br/>
        <w:t>Poszycie zewnętrzne poszyci</w:t>
      </w:r>
      <w:r w:rsidR="00C91ACB">
        <w:rPr>
          <w:rFonts w:ascii="Times New Roman" w:hAnsi="Times New Roman" w:cs="Times New Roman"/>
          <w:sz w:val="24"/>
          <w:szCs w:val="24"/>
        </w:rPr>
        <w:t>e ze stali odpornych na korozję</w:t>
      </w:r>
      <w:r w:rsidRPr="0021134C">
        <w:rPr>
          <w:rFonts w:ascii="Times New Roman" w:hAnsi="Times New Roman" w:cs="Times New Roman"/>
          <w:sz w:val="24"/>
          <w:szCs w:val="24"/>
        </w:rPr>
        <w:t>, aluminium lub tworzyw</w:t>
      </w:r>
      <w:r w:rsidRPr="0021134C">
        <w:rPr>
          <w:rFonts w:ascii="Times New Roman" w:hAnsi="Times New Roman" w:cs="Times New Roman"/>
          <w:sz w:val="24"/>
          <w:szCs w:val="24"/>
        </w:rPr>
        <w:br/>
        <w:t>sztucznych i ich kompozytów oraz stali o podwyższonej odporności na korozje poddanych obr</w:t>
      </w:r>
      <w:r w:rsidR="0021134C">
        <w:rPr>
          <w:rFonts w:ascii="Times New Roman" w:hAnsi="Times New Roman" w:cs="Times New Roman"/>
          <w:sz w:val="24"/>
          <w:szCs w:val="24"/>
        </w:rPr>
        <w:t>óbce kataforezy zanurzeniowej. P</w:t>
      </w:r>
      <w:r w:rsidRPr="0021134C">
        <w:rPr>
          <w:rFonts w:ascii="Times New Roman" w:hAnsi="Times New Roman" w:cs="Times New Roman"/>
          <w:sz w:val="24"/>
          <w:szCs w:val="24"/>
        </w:rPr>
        <w:t xml:space="preserve">okrywy otwierane wyposażone w podtrzymujące </w:t>
      </w:r>
      <w:r w:rsidR="0021134C">
        <w:rPr>
          <w:rFonts w:ascii="Times New Roman" w:hAnsi="Times New Roman" w:cs="Times New Roman"/>
          <w:sz w:val="24"/>
          <w:szCs w:val="24"/>
        </w:rPr>
        <w:t>sprężyny gazowe oraz zamki. P</w:t>
      </w:r>
      <w:r w:rsidRPr="0021134C">
        <w:rPr>
          <w:rFonts w:ascii="Times New Roman" w:hAnsi="Times New Roman" w:cs="Times New Roman"/>
          <w:sz w:val="24"/>
          <w:szCs w:val="24"/>
        </w:rPr>
        <w:t>oszycie zabezpieczone z zewnątrz powłokami lakierniczymi tradycyjny</w:t>
      </w:r>
      <w:r w:rsidR="0021134C">
        <w:rPr>
          <w:rFonts w:ascii="Times New Roman" w:hAnsi="Times New Roman" w:cs="Times New Roman"/>
          <w:sz w:val="24"/>
          <w:szCs w:val="24"/>
        </w:rPr>
        <w:t>mi (wg</w:t>
      </w:r>
      <w:r w:rsidR="000B432F">
        <w:rPr>
          <w:rFonts w:ascii="Times New Roman" w:hAnsi="Times New Roman" w:cs="Times New Roman"/>
          <w:sz w:val="24"/>
          <w:szCs w:val="24"/>
        </w:rPr>
        <w:t xml:space="preserve"> s</w:t>
      </w:r>
      <w:r w:rsidRPr="0021134C">
        <w:rPr>
          <w:rFonts w:ascii="Times New Roman" w:hAnsi="Times New Roman" w:cs="Times New Roman"/>
          <w:sz w:val="24"/>
          <w:szCs w:val="24"/>
        </w:rPr>
        <w:t>chematu</w:t>
      </w:r>
      <w:r w:rsidR="0021134C">
        <w:rPr>
          <w:rFonts w:ascii="Times New Roman" w:hAnsi="Times New Roman" w:cs="Times New Roman"/>
          <w:sz w:val="24"/>
          <w:szCs w:val="24"/>
        </w:rPr>
        <w:t xml:space="preserve"> złączonego do SIWZ). Powłoki </w:t>
      </w:r>
      <w:r w:rsidRPr="0021134C">
        <w:rPr>
          <w:rFonts w:ascii="Times New Roman" w:hAnsi="Times New Roman" w:cs="Times New Roman"/>
          <w:sz w:val="24"/>
          <w:szCs w:val="24"/>
        </w:rPr>
        <w:t xml:space="preserve">lakiernicze umożliwiające naklejanie nalepek informacyjnych lub reklamowych bez utraty lub ograniczeń w gwarancji. </w:t>
      </w:r>
      <w:r w:rsidRPr="0021134C">
        <w:rPr>
          <w:rFonts w:ascii="Times New Roman" w:hAnsi="Times New Roman" w:cs="Times New Roman"/>
          <w:sz w:val="24"/>
          <w:szCs w:val="24"/>
        </w:rPr>
        <w:br/>
        <w:t xml:space="preserve">Dach wykonany z aluminium, ściana przednia i tylna wykonane z tworzy poliestrowych </w:t>
      </w:r>
    </w:p>
    <w:p w:rsidR="0021134C" w:rsidRDefault="0021134C" w:rsidP="003D04C9">
      <w:pPr>
        <w:spacing w:after="0"/>
        <w:rPr>
          <w:rFonts w:ascii="Times New Roman" w:hAnsi="Times New Roman" w:cs="Times New Roman"/>
          <w:sz w:val="24"/>
          <w:szCs w:val="24"/>
        </w:rPr>
      </w:pPr>
      <w:r>
        <w:rPr>
          <w:rFonts w:ascii="Times New Roman" w:hAnsi="Times New Roman" w:cs="Times New Roman"/>
          <w:sz w:val="24"/>
          <w:szCs w:val="24"/>
        </w:rPr>
        <w:t xml:space="preserve">o </w:t>
      </w:r>
      <w:r w:rsidR="00330F3A" w:rsidRPr="0021134C">
        <w:rPr>
          <w:rFonts w:ascii="Times New Roman" w:hAnsi="Times New Roman" w:cs="Times New Roman"/>
          <w:sz w:val="24"/>
          <w:szCs w:val="24"/>
        </w:rPr>
        <w:t xml:space="preserve">grubości 3 mm. </w:t>
      </w:r>
      <w:r w:rsidR="00330F3A" w:rsidRPr="0021134C">
        <w:rPr>
          <w:rFonts w:ascii="Times New Roman" w:hAnsi="Times New Roman" w:cs="Times New Roman"/>
          <w:sz w:val="24"/>
          <w:szCs w:val="24"/>
        </w:rPr>
        <w:br/>
        <w:t>Uwaga:</w:t>
      </w:r>
      <w:r w:rsidR="00330F3A" w:rsidRPr="0021134C">
        <w:rPr>
          <w:rFonts w:ascii="Times New Roman" w:hAnsi="Times New Roman" w:cs="Times New Roman"/>
          <w:sz w:val="24"/>
          <w:szCs w:val="24"/>
        </w:rPr>
        <w:br/>
        <w:t>Parametr punktowany. Poszycie nadwozia wykonane ze stali niedrzewnej, aluminium</w:t>
      </w:r>
    </w:p>
    <w:p w:rsidR="0021134C" w:rsidRDefault="0021134C" w:rsidP="003D04C9">
      <w:pPr>
        <w:spacing w:after="0"/>
        <w:rPr>
          <w:rFonts w:ascii="Times New Roman" w:hAnsi="Times New Roman" w:cs="Times New Roman"/>
          <w:sz w:val="24"/>
          <w:szCs w:val="24"/>
        </w:rPr>
      </w:pPr>
      <w:r>
        <w:rPr>
          <w:rFonts w:ascii="Times New Roman" w:hAnsi="Times New Roman" w:cs="Times New Roman"/>
          <w:sz w:val="24"/>
          <w:szCs w:val="24"/>
        </w:rPr>
        <w:t xml:space="preserve"> i tworzywa </w:t>
      </w:r>
      <w:r w:rsidR="00330F3A" w:rsidRPr="0021134C">
        <w:rPr>
          <w:rFonts w:ascii="Times New Roman" w:hAnsi="Times New Roman" w:cs="Times New Roman"/>
          <w:sz w:val="24"/>
          <w:szCs w:val="24"/>
        </w:rPr>
        <w:t xml:space="preserve">sztucznego uzyska dodatkowe  </w:t>
      </w:r>
      <w:r w:rsidR="00AC6798">
        <w:rPr>
          <w:rFonts w:ascii="Times New Roman" w:hAnsi="Times New Roman" w:cs="Times New Roman"/>
          <w:sz w:val="24"/>
          <w:szCs w:val="24"/>
        </w:rPr>
        <w:t>4</w:t>
      </w:r>
      <w:r w:rsidR="00C91ACB">
        <w:rPr>
          <w:rFonts w:ascii="Times New Roman" w:hAnsi="Times New Roman" w:cs="Times New Roman"/>
          <w:sz w:val="24"/>
          <w:szCs w:val="24"/>
        </w:rPr>
        <w:t xml:space="preserve"> </w:t>
      </w:r>
      <w:r w:rsidR="00330F3A" w:rsidRPr="0021134C">
        <w:rPr>
          <w:rFonts w:ascii="Times New Roman" w:hAnsi="Times New Roman" w:cs="Times New Roman"/>
          <w:sz w:val="24"/>
          <w:szCs w:val="24"/>
        </w:rPr>
        <w:t>pkt. W formularzu ofertowym należy podać typ rozwiązania , w przypadku braku wskazania typu rozwiązania Zamawiający przyjmie do oceny rozwiązania dopuszczone w SIWZ i nie</w:t>
      </w:r>
      <w:r>
        <w:rPr>
          <w:rFonts w:ascii="Times New Roman" w:hAnsi="Times New Roman" w:cs="Times New Roman"/>
          <w:sz w:val="24"/>
          <w:szCs w:val="24"/>
        </w:rPr>
        <w:t xml:space="preserve"> przyzna dodatkowych punktów. </w:t>
      </w:r>
      <w:r>
        <w:rPr>
          <w:rFonts w:ascii="Times New Roman" w:hAnsi="Times New Roman" w:cs="Times New Roman"/>
          <w:sz w:val="24"/>
          <w:szCs w:val="24"/>
        </w:rPr>
        <w:br/>
        <w:t>U</w:t>
      </w:r>
      <w:r w:rsidR="00330F3A" w:rsidRPr="0021134C">
        <w:rPr>
          <w:rFonts w:ascii="Times New Roman" w:hAnsi="Times New Roman" w:cs="Times New Roman"/>
          <w:sz w:val="24"/>
          <w:szCs w:val="24"/>
        </w:rPr>
        <w:t>zyskanie 0 pkt. w przedmiotowym kryterium nie el</w:t>
      </w:r>
      <w:r>
        <w:rPr>
          <w:rFonts w:ascii="Times New Roman" w:hAnsi="Times New Roman" w:cs="Times New Roman"/>
          <w:sz w:val="24"/>
          <w:szCs w:val="24"/>
        </w:rPr>
        <w:t>iminuje oferty z dalszej oceny.</w:t>
      </w:r>
      <w:r w:rsidR="00330F3A" w:rsidRPr="0021134C">
        <w:rPr>
          <w:rFonts w:ascii="Times New Roman" w:hAnsi="Times New Roman" w:cs="Times New Roman"/>
          <w:sz w:val="24"/>
          <w:szCs w:val="24"/>
        </w:rPr>
        <w:br/>
        <w:t xml:space="preserve">Poszycie wewnętrzne ściany boczne i dach izolowane termicznie, ściany boczne i sufit  łatwo zmywalne , materiały wewnętrzne odporne na działanie wody, </w:t>
      </w:r>
      <w:r>
        <w:rPr>
          <w:rFonts w:ascii="Times New Roman" w:hAnsi="Times New Roman" w:cs="Times New Roman"/>
          <w:sz w:val="24"/>
          <w:szCs w:val="24"/>
        </w:rPr>
        <w:t>błota śniegowego</w:t>
      </w:r>
    </w:p>
    <w:p w:rsidR="00DC0C8B" w:rsidRDefault="00330F3A" w:rsidP="003D04C9">
      <w:pPr>
        <w:spacing w:after="0"/>
        <w:rPr>
          <w:rFonts w:ascii="Times New Roman" w:hAnsi="Times New Roman" w:cs="Times New Roman"/>
          <w:sz w:val="24"/>
          <w:szCs w:val="24"/>
        </w:rPr>
      </w:pPr>
      <w:r w:rsidRPr="0021134C">
        <w:rPr>
          <w:rFonts w:ascii="Times New Roman" w:hAnsi="Times New Roman" w:cs="Times New Roman"/>
          <w:sz w:val="24"/>
          <w:szCs w:val="24"/>
        </w:rPr>
        <w:t xml:space="preserve">( niedopuszczalne materiały higroskopijne). </w:t>
      </w:r>
      <w:r w:rsidRPr="0021134C">
        <w:rPr>
          <w:rFonts w:ascii="Times New Roman" w:hAnsi="Times New Roman" w:cs="Times New Roman"/>
          <w:sz w:val="24"/>
          <w:szCs w:val="24"/>
        </w:rPr>
        <w:br/>
        <w:t>P</w:t>
      </w:r>
      <w:r w:rsidR="00807BD7">
        <w:rPr>
          <w:rFonts w:ascii="Times New Roman" w:hAnsi="Times New Roman" w:cs="Times New Roman"/>
          <w:sz w:val="24"/>
          <w:szCs w:val="24"/>
        </w:rPr>
        <w:t>odłoga – autobus niskopodłogowy</w:t>
      </w:r>
      <w:r w:rsidRPr="0021134C">
        <w:rPr>
          <w:rFonts w:ascii="Times New Roman" w:hAnsi="Times New Roman" w:cs="Times New Roman"/>
          <w:sz w:val="24"/>
          <w:szCs w:val="24"/>
        </w:rPr>
        <w:t xml:space="preserve">, </w:t>
      </w:r>
      <w:r w:rsidR="00807BD7">
        <w:rPr>
          <w:rFonts w:ascii="Times New Roman" w:hAnsi="Times New Roman" w:cs="Times New Roman"/>
          <w:sz w:val="24"/>
          <w:szCs w:val="24"/>
        </w:rPr>
        <w:t>bez progów poprzecznych w</w:t>
      </w:r>
      <w:r w:rsidRPr="0021134C">
        <w:rPr>
          <w:rFonts w:ascii="Times New Roman" w:hAnsi="Times New Roman" w:cs="Times New Roman"/>
          <w:sz w:val="24"/>
          <w:szCs w:val="24"/>
        </w:rPr>
        <w:t xml:space="preserve"> drzwiach. Podłoga wykonana z materiałów gwarantujących właściwe wygłuszenie i izolacje termiczną wierzchnia warstwa wykładziny podłogowej wykonana z m</w:t>
      </w:r>
      <w:r w:rsidR="0021134C">
        <w:rPr>
          <w:rFonts w:ascii="Times New Roman" w:hAnsi="Times New Roman" w:cs="Times New Roman"/>
          <w:sz w:val="24"/>
          <w:szCs w:val="24"/>
        </w:rPr>
        <w:t>ateriału przeciw poślizgowego, ł</w:t>
      </w:r>
      <w:r w:rsidRPr="0021134C">
        <w:rPr>
          <w:rFonts w:ascii="Times New Roman" w:hAnsi="Times New Roman" w:cs="Times New Roman"/>
          <w:sz w:val="24"/>
          <w:szCs w:val="24"/>
        </w:rPr>
        <w:t>a</w:t>
      </w:r>
      <w:r w:rsidR="0021134C">
        <w:rPr>
          <w:rFonts w:ascii="Times New Roman" w:hAnsi="Times New Roman" w:cs="Times New Roman"/>
          <w:sz w:val="24"/>
          <w:szCs w:val="24"/>
        </w:rPr>
        <w:t>twego do utrzymania czystości. M</w:t>
      </w:r>
      <w:r w:rsidRPr="0021134C">
        <w:rPr>
          <w:rFonts w:ascii="Times New Roman" w:hAnsi="Times New Roman" w:cs="Times New Roman"/>
          <w:sz w:val="24"/>
          <w:szCs w:val="24"/>
        </w:rPr>
        <w:t>iejsca połączeń płatów podłogi zabezpieczone przed przedostawaniem się wody i zanieczyszcz</w:t>
      </w:r>
      <w:r w:rsidR="0021134C">
        <w:rPr>
          <w:rFonts w:ascii="Times New Roman" w:hAnsi="Times New Roman" w:cs="Times New Roman"/>
          <w:sz w:val="24"/>
          <w:szCs w:val="24"/>
        </w:rPr>
        <w:t xml:space="preserve">eń pod podłogę. </w:t>
      </w:r>
      <w:r w:rsidR="0021134C">
        <w:rPr>
          <w:rFonts w:ascii="Times New Roman" w:hAnsi="Times New Roman" w:cs="Times New Roman"/>
          <w:sz w:val="24"/>
          <w:szCs w:val="24"/>
        </w:rPr>
        <w:br/>
        <w:t>K</w:t>
      </w:r>
      <w:r w:rsidRPr="0021134C">
        <w:rPr>
          <w:rFonts w:ascii="Times New Roman" w:hAnsi="Times New Roman" w:cs="Times New Roman"/>
          <w:sz w:val="24"/>
          <w:szCs w:val="24"/>
        </w:rPr>
        <w:t>rawędzie stopni wejściowych oraz krawędzie podłogi (podestów) w kolorze jaskrawym żółtym-ostrzegawczym.</w:t>
      </w:r>
      <w:r w:rsidRPr="0021134C">
        <w:rPr>
          <w:rFonts w:ascii="Times New Roman" w:hAnsi="Times New Roman" w:cs="Times New Roman"/>
          <w:sz w:val="24"/>
          <w:szCs w:val="24"/>
        </w:rPr>
        <w:br/>
        <w:t>Pomost środkowy wyposażony w rampę najazdową umożliwiającą wjazd osobom poruszającym się na wózkach inwalidzkich. Platforma w położeniu spoczynkowym nie może wystawać ponad poziom podłogi w sposób utrudniający porusz</w:t>
      </w:r>
      <w:r w:rsidR="00807BD7">
        <w:rPr>
          <w:rFonts w:ascii="Times New Roman" w:hAnsi="Times New Roman" w:cs="Times New Roman"/>
          <w:sz w:val="24"/>
          <w:szCs w:val="24"/>
        </w:rPr>
        <w:t>anie.</w:t>
      </w:r>
      <w:r w:rsidR="00807BD7">
        <w:rPr>
          <w:rFonts w:ascii="Times New Roman" w:hAnsi="Times New Roman" w:cs="Times New Roman"/>
          <w:sz w:val="24"/>
          <w:szCs w:val="24"/>
        </w:rPr>
        <w:br/>
        <w:t>Klapy rewizyjne</w:t>
      </w:r>
      <w:r w:rsidRPr="0021134C">
        <w:rPr>
          <w:rFonts w:ascii="Times New Roman" w:hAnsi="Times New Roman" w:cs="Times New Roman"/>
          <w:sz w:val="24"/>
          <w:szCs w:val="24"/>
        </w:rPr>
        <w:t>, platforma oraz inne okucia wykonane z materiałów odpornych na korozję zamykane na szybko złączki.</w:t>
      </w:r>
      <w:r w:rsidRPr="0021134C">
        <w:rPr>
          <w:rFonts w:ascii="Times New Roman" w:hAnsi="Times New Roman" w:cs="Times New Roman"/>
          <w:sz w:val="24"/>
          <w:szCs w:val="24"/>
        </w:rPr>
        <w:br/>
        <w:t xml:space="preserve">Poręcze – wykonane ze stali nierdzewnej(szczotkowanej) lub stalowe malowane proszkowo. Uchwyty i inne akcesoria dla pasażerów wykonane w technologii zapewniającej ochronę przed korozja, funkcjonalnością i estetykę. </w:t>
      </w:r>
      <w:r w:rsidR="0021134C">
        <w:rPr>
          <w:rFonts w:ascii="Times New Roman" w:hAnsi="Times New Roman" w:cs="Times New Roman"/>
          <w:sz w:val="24"/>
          <w:szCs w:val="24"/>
        </w:rPr>
        <w:br/>
        <w:t>O</w:t>
      </w:r>
      <w:r w:rsidRPr="0021134C">
        <w:rPr>
          <w:rFonts w:ascii="Times New Roman" w:hAnsi="Times New Roman" w:cs="Times New Roman"/>
          <w:sz w:val="24"/>
          <w:szCs w:val="24"/>
        </w:rPr>
        <w:t xml:space="preserve">znakowanie – szczegóły do uzgodnienia z Zamawiającym </w:t>
      </w:r>
      <w:r w:rsidR="0021134C">
        <w:rPr>
          <w:rFonts w:ascii="Times New Roman" w:hAnsi="Times New Roman" w:cs="Times New Roman"/>
          <w:sz w:val="24"/>
          <w:szCs w:val="24"/>
        </w:rPr>
        <w:t>po podpisaniu umowy.</w:t>
      </w:r>
      <w:r w:rsidRPr="0021134C">
        <w:rPr>
          <w:rFonts w:ascii="Times New Roman" w:hAnsi="Times New Roman" w:cs="Times New Roman"/>
          <w:sz w:val="24"/>
          <w:szCs w:val="24"/>
        </w:rPr>
        <w:br/>
        <w:t xml:space="preserve">Zawieszenie przednie i tylne ze stabilizatorami, pneumatyczne , przednie zależne, wyposażone w układ automatycznego poziomowania pojazdu, elektroniczny system regulacji wysokości i ciśnienia, z możliwością realizacji funkcji </w:t>
      </w:r>
      <w:r w:rsidR="0021134C">
        <w:rPr>
          <w:rFonts w:ascii="Times New Roman" w:hAnsi="Times New Roman" w:cs="Times New Roman"/>
          <w:sz w:val="24"/>
          <w:szCs w:val="24"/>
        </w:rPr>
        <w:t>unoszenia nadwozia , oraz tzw. p</w:t>
      </w:r>
      <w:r w:rsidRPr="0021134C">
        <w:rPr>
          <w:rFonts w:ascii="Times New Roman" w:hAnsi="Times New Roman" w:cs="Times New Roman"/>
          <w:sz w:val="24"/>
          <w:szCs w:val="24"/>
        </w:rPr>
        <w:t>rzyklęku (obniżenia prawej strony nadwozia)</w:t>
      </w:r>
      <w:r w:rsidR="0021134C">
        <w:rPr>
          <w:rFonts w:ascii="Times New Roman" w:hAnsi="Times New Roman" w:cs="Times New Roman"/>
          <w:sz w:val="24"/>
          <w:szCs w:val="24"/>
        </w:rPr>
        <w:t>.</w:t>
      </w:r>
    </w:p>
    <w:p w:rsidR="00DC0C8B" w:rsidRDefault="00DC0C8B" w:rsidP="003D04C9">
      <w:pPr>
        <w:spacing w:after="0"/>
        <w:rPr>
          <w:rFonts w:ascii="Times New Roman" w:hAnsi="Times New Roman" w:cs="Times New Roman"/>
          <w:sz w:val="24"/>
          <w:szCs w:val="24"/>
        </w:rPr>
      </w:pPr>
    </w:p>
    <w:p w:rsidR="00807BD7" w:rsidRDefault="00DC0C8B" w:rsidP="003D04C9">
      <w:pPr>
        <w:spacing w:after="0"/>
        <w:rPr>
          <w:rFonts w:ascii="Times New Roman" w:hAnsi="Times New Roman" w:cs="Times New Roman"/>
          <w:sz w:val="24"/>
          <w:szCs w:val="24"/>
        </w:rPr>
      </w:pPr>
      <w:r w:rsidRPr="00DC0C8B">
        <w:rPr>
          <w:rFonts w:ascii="Times New Roman" w:hAnsi="Times New Roman" w:cs="Times New Roman"/>
          <w:b/>
          <w:sz w:val="24"/>
          <w:szCs w:val="24"/>
        </w:rPr>
        <w:t>2.4 Układ hamulcowy</w:t>
      </w:r>
      <w:r w:rsidR="00330F3A" w:rsidRPr="00DC0C8B">
        <w:rPr>
          <w:rFonts w:ascii="Times New Roman" w:hAnsi="Times New Roman" w:cs="Times New Roman"/>
          <w:b/>
          <w:sz w:val="24"/>
          <w:szCs w:val="24"/>
        </w:rPr>
        <w:br/>
      </w:r>
      <w:r w:rsidR="003D04C9" w:rsidRPr="00DC0C8B">
        <w:rPr>
          <w:rFonts w:ascii="Times New Roman" w:hAnsi="Times New Roman" w:cs="Times New Roman"/>
          <w:b/>
          <w:sz w:val="24"/>
          <w:szCs w:val="24"/>
        </w:rPr>
        <w:br/>
      </w:r>
      <w:r w:rsidRPr="00DC0C8B">
        <w:rPr>
          <w:rFonts w:ascii="Times New Roman" w:hAnsi="Times New Roman" w:cs="Times New Roman"/>
          <w:sz w:val="24"/>
          <w:szCs w:val="24"/>
        </w:rPr>
        <w:t xml:space="preserve">Układ hamulcowy tarczowy, pneumatyczny , dwuobwodowy , wyposażony w system ABS </w:t>
      </w:r>
    </w:p>
    <w:p w:rsidR="00DC0C8B" w:rsidRDefault="00DC0C8B" w:rsidP="003D04C9">
      <w:pPr>
        <w:spacing w:after="0"/>
        <w:rPr>
          <w:rFonts w:ascii="Times New Roman" w:hAnsi="Times New Roman" w:cs="Times New Roman"/>
          <w:b/>
          <w:sz w:val="24"/>
          <w:szCs w:val="24"/>
        </w:rPr>
      </w:pPr>
      <w:r w:rsidRPr="00DC0C8B">
        <w:rPr>
          <w:rFonts w:ascii="Times New Roman" w:hAnsi="Times New Roman" w:cs="Times New Roman"/>
          <w:sz w:val="24"/>
          <w:szCs w:val="24"/>
        </w:rPr>
        <w:t>i ASR lub równoważne oraz czujniki zużycia klocków hamulcowych.</w:t>
      </w:r>
      <w:r w:rsidRPr="00DC0C8B">
        <w:rPr>
          <w:rFonts w:ascii="Times New Roman" w:hAnsi="Times New Roman" w:cs="Times New Roman"/>
          <w:sz w:val="24"/>
          <w:szCs w:val="24"/>
        </w:rPr>
        <w:br/>
        <w:t>Hamulec postojowy z możliwością mechanicznego odblokowania układu hamulcowego.</w:t>
      </w:r>
      <w:r w:rsidRPr="00DC0C8B">
        <w:rPr>
          <w:rFonts w:ascii="Times New Roman" w:hAnsi="Times New Roman" w:cs="Times New Roman"/>
          <w:sz w:val="24"/>
          <w:szCs w:val="24"/>
        </w:rPr>
        <w:br/>
      </w:r>
      <w:r w:rsidR="003D04C9" w:rsidRPr="00DC0C8B">
        <w:rPr>
          <w:rFonts w:ascii="Times New Roman" w:hAnsi="Times New Roman" w:cs="Times New Roman"/>
          <w:b/>
          <w:sz w:val="24"/>
          <w:szCs w:val="24"/>
        </w:rPr>
        <w:br/>
      </w:r>
    </w:p>
    <w:p w:rsidR="00DC0C8B" w:rsidRDefault="00DC0C8B" w:rsidP="003D04C9">
      <w:pPr>
        <w:spacing w:after="0"/>
        <w:rPr>
          <w:rFonts w:ascii="Times New Roman" w:hAnsi="Times New Roman" w:cs="Times New Roman"/>
          <w:b/>
          <w:sz w:val="24"/>
          <w:szCs w:val="24"/>
        </w:rPr>
      </w:pPr>
      <w:r>
        <w:rPr>
          <w:rFonts w:ascii="Times New Roman" w:hAnsi="Times New Roman" w:cs="Times New Roman"/>
          <w:b/>
          <w:sz w:val="24"/>
          <w:szCs w:val="24"/>
        </w:rPr>
        <w:t>2.5 Układ kierowniczy</w:t>
      </w:r>
    </w:p>
    <w:p w:rsidR="00DC0C8B" w:rsidRDefault="00DC0C8B" w:rsidP="003D04C9">
      <w:pPr>
        <w:spacing w:after="0"/>
        <w:rPr>
          <w:rFonts w:ascii="Times New Roman" w:hAnsi="Times New Roman" w:cs="Times New Roman"/>
          <w:b/>
          <w:sz w:val="24"/>
          <w:szCs w:val="24"/>
        </w:rPr>
      </w:pPr>
    </w:p>
    <w:p w:rsidR="00DC0C8B" w:rsidRDefault="00DC0C8B" w:rsidP="003D04C9">
      <w:pPr>
        <w:spacing w:after="0"/>
        <w:rPr>
          <w:rFonts w:ascii="Times New Roman" w:hAnsi="Times New Roman" w:cs="Times New Roman"/>
          <w:sz w:val="24"/>
          <w:szCs w:val="24"/>
        </w:rPr>
      </w:pPr>
      <w:r w:rsidRPr="00DC0C8B">
        <w:rPr>
          <w:rFonts w:ascii="Times New Roman" w:hAnsi="Times New Roman" w:cs="Times New Roman"/>
          <w:sz w:val="24"/>
          <w:szCs w:val="24"/>
        </w:rPr>
        <w:t>Przekładnia mechaniczna z integralnym wspomaganiem hydraulicznym lub elektrycznym.</w:t>
      </w:r>
      <w:r w:rsidRPr="00DC0C8B">
        <w:rPr>
          <w:rFonts w:ascii="Times New Roman" w:hAnsi="Times New Roman" w:cs="Times New Roman"/>
          <w:sz w:val="24"/>
          <w:szCs w:val="24"/>
        </w:rPr>
        <w:br/>
        <w:t>Drążki kierownicze z prz</w:t>
      </w:r>
      <w:r>
        <w:rPr>
          <w:rFonts w:ascii="Times New Roman" w:hAnsi="Times New Roman" w:cs="Times New Roman"/>
          <w:sz w:val="24"/>
          <w:szCs w:val="24"/>
        </w:rPr>
        <w:t xml:space="preserve">egubami kulowymi bezobsługowymi </w:t>
      </w:r>
      <w:r w:rsidRPr="00DC0C8B">
        <w:rPr>
          <w:rFonts w:ascii="Times New Roman" w:hAnsi="Times New Roman" w:cs="Times New Roman"/>
          <w:sz w:val="24"/>
          <w:szCs w:val="24"/>
        </w:rPr>
        <w:t xml:space="preserve">regulacja wysokości </w:t>
      </w:r>
    </w:p>
    <w:p w:rsidR="00DC0C8B" w:rsidRDefault="00DC0C8B" w:rsidP="003D04C9">
      <w:pPr>
        <w:spacing w:after="0"/>
        <w:rPr>
          <w:rFonts w:ascii="Times New Roman" w:hAnsi="Times New Roman" w:cs="Times New Roman"/>
          <w:sz w:val="24"/>
          <w:szCs w:val="24"/>
        </w:rPr>
      </w:pPr>
      <w:r w:rsidRPr="00DC0C8B">
        <w:rPr>
          <w:rFonts w:ascii="Times New Roman" w:hAnsi="Times New Roman" w:cs="Times New Roman"/>
          <w:sz w:val="24"/>
          <w:szCs w:val="24"/>
        </w:rPr>
        <w:t>i pochylenia koła kierownicy łącznie z deską rozdzielczą.</w:t>
      </w:r>
      <w:r w:rsidRPr="00DC0C8B">
        <w:rPr>
          <w:rFonts w:ascii="Times New Roman" w:hAnsi="Times New Roman" w:cs="Times New Roman"/>
          <w:sz w:val="24"/>
          <w:szCs w:val="24"/>
        </w:rPr>
        <w:br/>
        <w:t>Koło kierownicy o zwiększonej odporności na zu</w:t>
      </w:r>
      <w:r>
        <w:rPr>
          <w:rFonts w:ascii="Times New Roman" w:hAnsi="Times New Roman" w:cs="Times New Roman"/>
          <w:sz w:val="24"/>
          <w:szCs w:val="24"/>
        </w:rPr>
        <w:t>życie – obszyte naturalna skórą.</w:t>
      </w:r>
    </w:p>
    <w:p w:rsidR="00DC0C8B" w:rsidRDefault="00DC0C8B" w:rsidP="003D04C9">
      <w:pPr>
        <w:spacing w:after="0"/>
        <w:rPr>
          <w:rFonts w:ascii="Times New Roman" w:hAnsi="Times New Roman" w:cs="Times New Roman"/>
          <w:sz w:val="24"/>
          <w:szCs w:val="24"/>
        </w:rPr>
      </w:pPr>
    </w:p>
    <w:p w:rsidR="00DC0C8B" w:rsidRDefault="00DC0C8B" w:rsidP="003D04C9">
      <w:pPr>
        <w:spacing w:after="0"/>
        <w:rPr>
          <w:rFonts w:ascii="Times New Roman" w:hAnsi="Times New Roman" w:cs="Times New Roman"/>
          <w:b/>
          <w:sz w:val="24"/>
          <w:szCs w:val="24"/>
        </w:rPr>
      </w:pPr>
      <w:r w:rsidRPr="00DC0C8B">
        <w:rPr>
          <w:rFonts w:ascii="Times New Roman" w:hAnsi="Times New Roman" w:cs="Times New Roman"/>
          <w:b/>
          <w:sz w:val="24"/>
          <w:szCs w:val="24"/>
        </w:rPr>
        <w:t>2.6 Układ pneumatyczny</w:t>
      </w:r>
      <w:r w:rsidRPr="00DC0C8B">
        <w:rPr>
          <w:rFonts w:ascii="Times New Roman" w:hAnsi="Times New Roman" w:cs="Times New Roman"/>
          <w:b/>
          <w:sz w:val="24"/>
          <w:szCs w:val="24"/>
        </w:rPr>
        <w:br/>
      </w:r>
    </w:p>
    <w:p w:rsidR="00DC0C8B" w:rsidRDefault="00DC0C8B" w:rsidP="003D04C9">
      <w:pPr>
        <w:spacing w:after="0"/>
        <w:rPr>
          <w:rFonts w:ascii="Times New Roman" w:hAnsi="Times New Roman" w:cs="Times New Roman"/>
          <w:sz w:val="24"/>
          <w:szCs w:val="24"/>
        </w:rPr>
      </w:pPr>
      <w:r w:rsidRPr="00DC0C8B">
        <w:rPr>
          <w:rFonts w:ascii="Times New Roman" w:hAnsi="Times New Roman" w:cs="Times New Roman"/>
          <w:sz w:val="24"/>
          <w:szCs w:val="24"/>
        </w:rPr>
        <w:t>Instalacja pneumatyczna wyposażona w osuszacz powi</w:t>
      </w:r>
      <w:r>
        <w:rPr>
          <w:rFonts w:ascii="Times New Roman" w:hAnsi="Times New Roman" w:cs="Times New Roman"/>
          <w:sz w:val="24"/>
          <w:szCs w:val="24"/>
        </w:rPr>
        <w:t>etrza oraz separator kondensatu</w:t>
      </w:r>
      <w:r w:rsidRPr="00DC0C8B">
        <w:rPr>
          <w:rFonts w:ascii="Times New Roman" w:hAnsi="Times New Roman" w:cs="Times New Roman"/>
          <w:sz w:val="24"/>
          <w:szCs w:val="24"/>
        </w:rPr>
        <w:t>,</w:t>
      </w:r>
      <w:r w:rsidRPr="00DC0C8B">
        <w:rPr>
          <w:rFonts w:ascii="Times New Roman" w:hAnsi="Times New Roman" w:cs="Times New Roman"/>
          <w:sz w:val="24"/>
          <w:szCs w:val="24"/>
        </w:rPr>
        <w:br/>
        <w:t>wykonana z materiałów odpornych na korozje lub zgodnych z EN1</w:t>
      </w:r>
      <w:r>
        <w:rPr>
          <w:rFonts w:ascii="Times New Roman" w:hAnsi="Times New Roman" w:cs="Times New Roman"/>
          <w:sz w:val="24"/>
          <w:szCs w:val="24"/>
        </w:rPr>
        <w:t>0207. P</w:t>
      </w:r>
      <w:r w:rsidRPr="00DC0C8B">
        <w:rPr>
          <w:rFonts w:ascii="Times New Roman" w:hAnsi="Times New Roman" w:cs="Times New Roman"/>
          <w:sz w:val="24"/>
          <w:szCs w:val="24"/>
        </w:rPr>
        <w:t xml:space="preserve">rzyłącze do podłączenia sprężonego powietrza z zewnętrznego źródła zasilania (przyłącze umieszczone </w:t>
      </w:r>
    </w:p>
    <w:p w:rsidR="00D4136C" w:rsidRDefault="00DC0C8B" w:rsidP="003D04C9">
      <w:pPr>
        <w:spacing w:after="0"/>
        <w:rPr>
          <w:rFonts w:ascii="Times New Roman" w:hAnsi="Times New Roman" w:cs="Times New Roman"/>
          <w:sz w:val="24"/>
          <w:szCs w:val="24"/>
        </w:rPr>
      </w:pPr>
      <w:r w:rsidRPr="00DC0C8B">
        <w:rPr>
          <w:rFonts w:ascii="Times New Roman" w:hAnsi="Times New Roman" w:cs="Times New Roman"/>
          <w:sz w:val="24"/>
          <w:szCs w:val="24"/>
        </w:rPr>
        <w:t>w przedniej i tylnej ścianie pojazdu zabezpieczone przed działaniem czynników zewnętrznych), zbiorniki sprężone powietrza wykonane z aluminium lub innych materiał</w:t>
      </w:r>
      <w:r w:rsidR="00106E9D">
        <w:rPr>
          <w:rFonts w:ascii="Times New Roman" w:hAnsi="Times New Roman" w:cs="Times New Roman"/>
          <w:sz w:val="24"/>
          <w:szCs w:val="24"/>
        </w:rPr>
        <w:t>ów zgodnych z EN10207. Kompletacja</w:t>
      </w:r>
      <w:r w:rsidRPr="00DC0C8B">
        <w:rPr>
          <w:rFonts w:ascii="Times New Roman" w:hAnsi="Times New Roman" w:cs="Times New Roman"/>
          <w:sz w:val="24"/>
          <w:szCs w:val="24"/>
        </w:rPr>
        <w:t xml:space="preserve"> zespołów i podzespołów, zgodna z dostarczonymi schematami instalacji pneumatycznej. </w:t>
      </w:r>
    </w:p>
    <w:p w:rsidR="00D4136C" w:rsidRDefault="00D4136C" w:rsidP="003D04C9">
      <w:pPr>
        <w:spacing w:after="0"/>
        <w:rPr>
          <w:rFonts w:ascii="Times New Roman" w:hAnsi="Times New Roman" w:cs="Times New Roman"/>
          <w:sz w:val="24"/>
          <w:szCs w:val="24"/>
        </w:rPr>
      </w:pPr>
    </w:p>
    <w:p w:rsidR="00DC0C8B" w:rsidRPr="00D4136C" w:rsidRDefault="00D4136C" w:rsidP="003D04C9">
      <w:pPr>
        <w:spacing w:after="0"/>
        <w:rPr>
          <w:rFonts w:ascii="Times New Roman" w:hAnsi="Times New Roman" w:cs="Times New Roman"/>
          <w:b/>
          <w:sz w:val="24"/>
          <w:szCs w:val="24"/>
        </w:rPr>
      </w:pPr>
      <w:r w:rsidRPr="00D4136C">
        <w:rPr>
          <w:rFonts w:ascii="Times New Roman" w:hAnsi="Times New Roman" w:cs="Times New Roman"/>
          <w:b/>
          <w:sz w:val="24"/>
          <w:szCs w:val="24"/>
        </w:rPr>
        <w:t>2.7 Ogumienie</w:t>
      </w:r>
      <w:r w:rsidR="00DC0C8B" w:rsidRPr="00D4136C">
        <w:rPr>
          <w:rFonts w:ascii="Times New Roman" w:hAnsi="Times New Roman" w:cs="Times New Roman"/>
          <w:b/>
          <w:sz w:val="24"/>
          <w:szCs w:val="24"/>
        </w:rPr>
        <w:br/>
      </w:r>
    </w:p>
    <w:p w:rsidR="00650B70" w:rsidRPr="0021134C" w:rsidRDefault="00D4136C" w:rsidP="00996039">
      <w:pPr>
        <w:spacing w:after="0"/>
        <w:rPr>
          <w:rFonts w:ascii="Times New Roman" w:hAnsi="Times New Roman" w:cs="Times New Roman"/>
          <w:sz w:val="24"/>
          <w:szCs w:val="24"/>
        </w:rPr>
      </w:pPr>
      <w:r w:rsidRPr="00D4136C">
        <w:rPr>
          <w:rFonts w:ascii="Times New Roman" w:hAnsi="Times New Roman" w:cs="Times New Roman"/>
          <w:sz w:val="24"/>
          <w:szCs w:val="24"/>
        </w:rPr>
        <w:t>Bezdętkowe, wzmocnione boki opon, na osi napędowej o</w:t>
      </w:r>
      <w:r>
        <w:rPr>
          <w:rFonts w:ascii="Times New Roman" w:hAnsi="Times New Roman" w:cs="Times New Roman"/>
          <w:sz w:val="24"/>
          <w:szCs w:val="24"/>
        </w:rPr>
        <w:t>gumienie podwójne „ bliźniacze”</w:t>
      </w:r>
      <w:r w:rsidRPr="00D4136C">
        <w:rPr>
          <w:rFonts w:ascii="Times New Roman" w:hAnsi="Times New Roman" w:cs="Times New Roman"/>
          <w:sz w:val="24"/>
          <w:szCs w:val="24"/>
        </w:rPr>
        <w:t>. Wymiary</w:t>
      </w:r>
      <w:r>
        <w:rPr>
          <w:rFonts w:ascii="Times New Roman" w:hAnsi="Times New Roman" w:cs="Times New Roman"/>
          <w:sz w:val="24"/>
          <w:szCs w:val="24"/>
        </w:rPr>
        <w:t xml:space="preserve"> 295/80/R</w:t>
      </w:r>
      <w:r w:rsidRPr="00D4136C">
        <w:rPr>
          <w:rFonts w:ascii="Times New Roman" w:hAnsi="Times New Roman" w:cs="Times New Roman"/>
          <w:sz w:val="24"/>
          <w:szCs w:val="24"/>
        </w:rPr>
        <w:t xml:space="preserve">22.5 </w:t>
      </w:r>
      <w:r w:rsidRPr="00D4136C">
        <w:rPr>
          <w:rFonts w:ascii="Times New Roman" w:hAnsi="Times New Roman" w:cs="Times New Roman"/>
          <w:sz w:val="24"/>
          <w:szCs w:val="24"/>
        </w:rPr>
        <w:br/>
        <w:t>Przy przekaza</w:t>
      </w:r>
      <w:r>
        <w:rPr>
          <w:rFonts w:ascii="Times New Roman" w:hAnsi="Times New Roman" w:cs="Times New Roman"/>
          <w:sz w:val="24"/>
          <w:szCs w:val="24"/>
        </w:rPr>
        <w:t xml:space="preserve">niu do autobusu należy włożyć </w:t>
      </w:r>
      <w:r w:rsidRPr="00D4136C">
        <w:rPr>
          <w:rFonts w:ascii="Times New Roman" w:hAnsi="Times New Roman" w:cs="Times New Roman"/>
          <w:sz w:val="24"/>
          <w:szCs w:val="24"/>
        </w:rPr>
        <w:t>pełnowymiarowe koło zapasowe.</w:t>
      </w:r>
      <w:r w:rsidRPr="00D4136C">
        <w:rPr>
          <w:rFonts w:ascii="Times New Roman" w:hAnsi="Times New Roman" w:cs="Times New Roman"/>
          <w:sz w:val="24"/>
          <w:szCs w:val="24"/>
        </w:rPr>
        <w:br/>
      </w:r>
      <w:r w:rsidR="00650B70" w:rsidRPr="0021134C">
        <w:rPr>
          <w:rFonts w:ascii="Times New Roman" w:hAnsi="Times New Roman" w:cs="Times New Roman"/>
          <w:sz w:val="24"/>
          <w:szCs w:val="24"/>
        </w:rPr>
        <w:br/>
      </w:r>
      <w:r w:rsidRPr="00D4136C">
        <w:rPr>
          <w:rFonts w:ascii="Times New Roman" w:hAnsi="Times New Roman" w:cs="Times New Roman"/>
          <w:b/>
          <w:sz w:val="24"/>
          <w:szCs w:val="24"/>
        </w:rPr>
        <w:t>2.8 Zbiorniki</w:t>
      </w:r>
    </w:p>
    <w:p w:rsidR="00D341D0" w:rsidRDefault="00D341D0" w:rsidP="00D341D0">
      <w:pPr>
        <w:spacing w:after="0"/>
        <w:rPr>
          <w:rFonts w:ascii="Times New Roman" w:hAnsi="Times New Roman" w:cs="Times New Roman"/>
          <w:b/>
          <w:sz w:val="24"/>
          <w:szCs w:val="24"/>
        </w:rPr>
      </w:pPr>
    </w:p>
    <w:p w:rsidR="00D4136C" w:rsidRPr="00D4136C" w:rsidRDefault="00D4136C" w:rsidP="00D4136C">
      <w:pPr>
        <w:spacing w:after="0"/>
        <w:rPr>
          <w:rFonts w:ascii="Times New Roman" w:hAnsi="Times New Roman" w:cs="Times New Roman"/>
          <w:sz w:val="24"/>
          <w:szCs w:val="24"/>
        </w:rPr>
      </w:pPr>
      <w:r w:rsidRPr="00D4136C">
        <w:rPr>
          <w:rFonts w:ascii="Times New Roman" w:hAnsi="Times New Roman" w:cs="Times New Roman"/>
          <w:sz w:val="24"/>
          <w:szCs w:val="24"/>
        </w:rPr>
        <w:t>P</w:t>
      </w:r>
      <w:r w:rsidR="005250A8">
        <w:rPr>
          <w:rFonts w:ascii="Times New Roman" w:hAnsi="Times New Roman" w:cs="Times New Roman"/>
          <w:sz w:val="24"/>
          <w:szCs w:val="24"/>
        </w:rPr>
        <w:t>ojemność zbiornika paliwa min. 2</w:t>
      </w:r>
      <w:r w:rsidRPr="00D4136C">
        <w:rPr>
          <w:rFonts w:ascii="Times New Roman" w:hAnsi="Times New Roman" w:cs="Times New Roman"/>
          <w:sz w:val="24"/>
          <w:szCs w:val="24"/>
        </w:rPr>
        <w:t>00 dm</w:t>
      </w:r>
      <w:r w:rsidRPr="00D4136C">
        <w:rPr>
          <w:rFonts w:ascii="Times New Roman" w:hAnsi="Times New Roman" w:cs="Times New Roman"/>
          <w:sz w:val="24"/>
          <w:szCs w:val="24"/>
          <w:vertAlign w:val="superscript"/>
        </w:rPr>
        <w:t>3</w:t>
      </w:r>
      <w:r>
        <w:rPr>
          <w:rFonts w:ascii="Times New Roman" w:hAnsi="Times New Roman" w:cs="Times New Roman"/>
          <w:sz w:val="24"/>
          <w:szCs w:val="24"/>
        </w:rPr>
        <w:t>.</w:t>
      </w:r>
      <w:r w:rsidRPr="00D4136C">
        <w:rPr>
          <w:rFonts w:ascii="Times New Roman" w:hAnsi="Times New Roman" w:cs="Times New Roman"/>
          <w:sz w:val="24"/>
          <w:szCs w:val="24"/>
        </w:rPr>
        <w:br/>
        <w:t>Osobny zbiornik do paliwa zasilającego agregat niezależnego ogrzewania o pojemności minimum 40 dm</w:t>
      </w:r>
      <w:r w:rsidRPr="00D4136C">
        <w:rPr>
          <w:rFonts w:ascii="Times New Roman" w:hAnsi="Times New Roman" w:cs="Times New Roman"/>
          <w:sz w:val="24"/>
          <w:szCs w:val="24"/>
          <w:vertAlign w:val="superscript"/>
        </w:rPr>
        <w:t>3</w:t>
      </w:r>
      <w:r>
        <w:rPr>
          <w:rFonts w:ascii="Times New Roman" w:hAnsi="Times New Roman" w:cs="Times New Roman"/>
          <w:sz w:val="24"/>
          <w:szCs w:val="24"/>
        </w:rPr>
        <w:t>.</w:t>
      </w:r>
    </w:p>
    <w:p w:rsidR="00D4136C" w:rsidRDefault="00D4136C" w:rsidP="00D4136C">
      <w:pPr>
        <w:spacing w:after="0"/>
        <w:rPr>
          <w:rFonts w:ascii="Times New Roman" w:hAnsi="Times New Roman" w:cs="Times New Roman"/>
          <w:sz w:val="24"/>
          <w:szCs w:val="24"/>
        </w:rPr>
      </w:pPr>
      <w:r w:rsidRPr="00D4136C">
        <w:rPr>
          <w:rFonts w:ascii="Times New Roman" w:hAnsi="Times New Roman" w:cs="Times New Roman"/>
          <w:sz w:val="24"/>
          <w:szCs w:val="24"/>
        </w:rPr>
        <w:t>Zbiornik A</w:t>
      </w:r>
      <w:r w:rsidR="005250A8">
        <w:rPr>
          <w:rFonts w:ascii="Times New Roman" w:hAnsi="Times New Roman" w:cs="Times New Roman"/>
          <w:sz w:val="24"/>
          <w:szCs w:val="24"/>
        </w:rPr>
        <w:t>dBlue o pojemności co najmniej 3</w:t>
      </w:r>
      <w:r w:rsidRPr="00D4136C">
        <w:rPr>
          <w:rFonts w:ascii="Times New Roman" w:hAnsi="Times New Roman" w:cs="Times New Roman"/>
          <w:sz w:val="24"/>
          <w:szCs w:val="24"/>
        </w:rPr>
        <w:t>5 dm</w:t>
      </w:r>
      <w:r w:rsidRPr="00D4136C">
        <w:rPr>
          <w:rFonts w:ascii="Times New Roman" w:hAnsi="Times New Roman" w:cs="Times New Roman"/>
          <w:sz w:val="24"/>
          <w:szCs w:val="24"/>
          <w:vertAlign w:val="superscript"/>
        </w:rPr>
        <w:t>3</w:t>
      </w:r>
      <w:r>
        <w:rPr>
          <w:rFonts w:ascii="Times New Roman" w:hAnsi="Times New Roman" w:cs="Times New Roman"/>
          <w:sz w:val="24"/>
          <w:szCs w:val="24"/>
        </w:rPr>
        <w:t>.</w:t>
      </w:r>
    </w:p>
    <w:p w:rsidR="00D4136C" w:rsidRDefault="00D4136C" w:rsidP="00D4136C">
      <w:pPr>
        <w:spacing w:after="0"/>
        <w:rPr>
          <w:rFonts w:ascii="Times New Roman" w:hAnsi="Times New Roman" w:cs="Times New Roman"/>
          <w:sz w:val="24"/>
          <w:szCs w:val="24"/>
        </w:rPr>
      </w:pPr>
    </w:p>
    <w:p w:rsidR="00D4136C" w:rsidRDefault="00D4136C" w:rsidP="00D4136C">
      <w:pPr>
        <w:spacing w:after="0"/>
        <w:rPr>
          <w:rFonts w:ascii="Times New Roman" w:hAnsi="Times New Roman" w:cs="Times New Roman"/>
          <w:b/>
          <w:sz w:val="24"/>
          <w:szCs w:val="24"/>
        </w:rPr>
      </w:pPr>
      <w:r w:rsidRPr="00345848">
        <w:rPr>
          <w:rFonts w:ascii="Times New Roman" w:hAnsi="Times New Roman" w:cs="Times New Roman"/>
          <w:b/>
          <w:sz w:val="24"/>
          <w:szCs w:val="24"/>
        </w:rPr>
        <w:t xml:space="preserve">2.9 Wentylacja i </w:t>
      </w:r>
      <w:r w:rsidR="00345848" w:rsidRPr="00345848">
        <w:rPr>
          <w:rFonts w:ascii="Times New Roman" w:hAnsi="Times New Roman" w:cs="Times New Roman"/>
          <w:b/>
          <w:sz w:val="24"/>
          <w:szCs w:val="24"/>
        </w:rPr>
        <w:t>klimatyzacja</w:t>
      </w:r>
      <w:r w:rsidRPr="00345848">
        <w:rPr>
          <w:rFonts w:ascii="Times New Roman" w:hAnsi="Times New Roman" w:cs="Times New Roman"/>
          <w:b/>
          <w:sz w:val="24"/>
          <w:szCs w:val="24"/>
        </w:rPr>
        <w:br/>
      </w:r>
    </w:p>
    <w:p w:rsidR="00345848" w:rsidRDefault="00345848" w:rsidP="00345848">
      <w:pPr>
        <w:rPr>
          <w:rFonts w:ascii="Times New Roman" w:hAnsi="Times New Roman" w:cs="Times New Roman"/>
          <w:sz w:val="24"/>
          <w:szCs w:val="24"/>
        </w:rPr>
      </w:pPr>
      <w:r w:rsidRPr="00345848">
        <w:rPr>
          <w:rFonts w:ascii="Times New Roman" w:hAnsi="Times New Roman" w:cs="Times New Roman"/>
          <w:sz w:val="24"/>
          <w:szCs w:val="24"/>
        </w:rPr>
        <w:t xml:space="preserve">Naturalna przez uchylenie lub przesuwne górne partie okien bocznych oraz minimum dwie klapy dachowe sterowane elektrycznie. Wymuszona przez co  najmniej dwa wentylatory elektryczne o dużym wydatku powietrza. </w:t>
      </w:r>
      <w:r w:rsidRPr="00345848">
        <w:rPr>
          <w:rFonts w:ascii="Times New Roman" w:hAnsi="Times New Roman" w:cs="Times New Roman"/>
          <w:sz w:val="24"/>
          <w:szCs w:val="24"/>
        </w:rPr>
        <w:br/>
        <w:t>Klimatyzacja dachowa zintegrowana z możliwością</w:t>
      </w:r>
      <w:r w:rsidR="005250A8">
        <w:rPr>
          <w:rFonts w:ascii="Times New Roman" w:hAnsi="Times New Roman" w:cs="Times New Roman"/>
          <w:sz w:val="24"/>
          <w:szCs w:val="24"/>
        </w:rPr>
        <w:t xml:space="preserve"> grzania</w:t>
      </w:r>
      <w:r w:rsidRPr="00345848">
        <w:rPr>
          <w:rFonts w:ascii="Times New Roman" w:hAnsi="Times New Roman" w:cs="Times New Roman"/>
          <w:sz w:val="24"/>
          <w:szCs w:val="24"/>
        </w:rPr>
        <w:t xml:space="preserve"> oraz ogrzewaną i klimatyzowaną przestrzenią pracy kierowcy, z możliwością osobnej regulacji niż przedział pasażerski. Sterownik kontrolujący</w:t>
      </w:r>
      <w:r w:rsidR="005250A8">
        <w:rPr>
          <w:rFonts w:ascii="Times New Roman" w:hAnsi="Times New Roman" w:cs="Times New Roman"/>
          <w:sz w:val="24"/>
          <w:szCs w:val="24"/>
        </w:rPr>
        <w:t xml:space="preserve"> wszystkie parametry ogrzewania</w:t>
      </w:r>
      <w:r w:rsidRPr="00345848">
        <w:rPr>
          <w:rFonts w:ascii="Times New Roman" w:hAnsi="Times New Roman" w:cs="Times New Roman"/>
          <w:sz w:val="24"/>
          <w:szCs w:val="24"/>
        </w:rPr>
        <w:t xml:space="preserve">, klimatyzacji i wentylacji w pojedzie (sterowanie automatyczne). Klimatyzacja pojazdu o mocy min. 27kW. </w:t>
      </w:r>
    </w:p>
    <w:p w:rsidR="00345848" w:rsidRPr="00345848" w:rsidRDefault="00345848" w:rsidP="00345848">
      <w:pPr>
        <w:rPr>
          <w:rFonts w:ascii="Times New Roman" w:hAnsi="Times New Roman" w:cs="Times New Roman"/>
          <w:b/>
          <w:sz w:val="24"/>
          <w:szCs w:val="24"/>
        </w:rPr>
      </w:pPr>
      <w:r w:rsidRPr="00345848">
        <w:rPr>
          <w:rFonts w:ascii="Times New Roman" w:hAnsi="Times New Roman" w:cs="Times New Roman"/>
          <w:b/>
          <w:sz w:val="24"/>
          <w:szCs w:val="24"/>
        </w:rPr>
        <w:t>2.10 Ogrzewanie</w:t>
      </w:r>
    </w:p>
    <w:p w:rsidR="005250A8" w:rsidRDefault="00345848" w:rsidP="00D4136C">
      <w:pPr>
        <w:spacing w:after="0"/>
        <w:rPr>
          <w:rFonts w:ascii="Times New Roman" w:hAnsi="Times New Roman" w:cs="Times New Roman"/>
          <w:sz w:val="24"/>
          <w:szCs w:val="24"/>
        </w:rPr>
      </w:pPr>
      <w:r w:rsidRPr="00345848">
        <w:rPr>
          <w:rFonts w:ascii="Times New Roman" w:hAnsi="Times New Roman" w:cs="Times New Roman"/>
          <w:sz w:val="24"/>
          <w:szCs w:val="24"/>
        </w:rPr>
        <w:t xml:space="preserve">Wodne, wykorzystujące ciepło z układu chłodzenia silnika, realizowane za pomocą grzejników konwektorowych oraz 2 nagrzewnic pod siedzeniami pasażerów i jednej </w:t>
      </w:r>
    </w:p>
    <w:p w:rsidR="00345848" w:rsidRDefault="00345848" w:rsidP="00D4136C">
      <w:pPr>
        <w:spacing w:after="0"/>
        <w:rPr>
          <w:rFonts w:ascii="Times New Roman" w:hAnsi="Times New Roman" w:cs="Times New Roman"/>
          <w:sz w:val="24"/>
          <w:szCs w:val="24"/>
        </w:rPr>
      </w:pPr>
      <w:r w:rsidRPr="00345848">
        <w:rPr>
          <w:rFonts w:ascii="Times New Roman" w:hAnsi="Times New Roman" w:cs="Times New Roman"/>
          <w:sz w:val="24"/>
          <w:szCs w:val="24"/>
        </w:rPr>
        <w:t>w podeście kabiny kierowcy z nawiewem skierowanym do przedziału pasażerskiego, nagrzewnicy przedniej do odmrażania szyby czołowej, dodatkowa nagrzewnica wentylatora w kabinie kierowcy. Wszystkie nagrzewnice z regulowana prędk</w:t>
      </w:r>
      <w:r w:rsidR="005250A8">
        <w:rPr>
          <w:rFonts w:ascii="Times New Roman" w:hAnsi="Times New Roman" w:cs="Times New Roman"/>
          <w:sz w:val="24"/>
          <w:szCs w:val="24"/>
        </w:rPr>
        <w:t>ością -  minimum dwie prędkości obrotowe</w:t>
      </w:r>
      <w:r w:rsidRPr="00345848">
        <w:rPr>
          <w:rFonts w:ascii="Times New Roman" w:hAnsi="Times New Roman" w:cs="Times New Roman"/>
          <w:sz w:val="24"/>
          <w:szCs w:val="24"/>
        </w:rPr>
        <w:t xml:space="preserve">. Dodatkowe ogrzewanie spalinowe (agregat wodny wyposażony </w:t>
      </w:r>
    </w:p>
    <w:p w:rsidR="00345848" w:rsidRDefault="00345848" w:rsidP="00D4136C">
      <w:pPr>
        <w:spacing w:after="0"/>
        <w:rPr>
          <w:rFonts w:ascii="Times New Roman" w:hAnsi="Times New Roman" w:cs="Times New Roman"/>
          <w:sz w:val="24"/>
          <w:szCs w:val="24"/>
        </w:rPr>
      </w:pPr>
      <w:r w:rsidRPr="00345848">
        <w:rPr>
          <w:rFonts w:ascii="Times New Roman" w:hAnsi="Times New Roman" w:cs="Times New Roman"/>
          <w:sz w:val="24"/>
          <w:szCs w:val="24"/>
        </w:rPr>
        <w:t>w złącze diagnostyczne producenta ogrzewania i umożliwiające odczyt ilości pracy motogodzin) zasilanie olejem napędowym o mocy min 30 kW i napięciu zasilania 24V. Agregat wyposażony w podgrze</w:t>
      </w:r>
      <w:r w:rsidR="005250A8">
        <w:rPr>
          <w:rFonts w:ascii="Times New Roman" w:hAnsi="Times New Roman" w:cs="Times New Roman"/>
          <w:sz w:val="24"/>
          <w:szCs w:val="24"/>
        </w:rPr>
        <w:t>waną dyszę paliwową przy temperaturze p</w:t>
      </w:r>
      <w:r w:rsidRPr="00345848">
        <w:rPr>
          <w:rFonts w:ascii="Times New Roman" w:hAnsi="Times New Roman" w:cs="Times New Roman"/>
          <w:sz w:val="24"/>
          <w:szCs w:val="24"/>
        </w:rPr>
        <w:t>oniżej 5</w:t>
      </w:r>
      <w:r w:rsidR="005250A8">
        <w:rPr>
          <w:rFonts w:ascii="Times New Roman" w:hAnsi="Times New Roman" w:cs="Times New Roman"/>
          <w:sz w:val="24"/>
          <w:szCs w:val="24"/>
          <w:vertAlign w:val="superscript"/>
        </w:rPr>
        <w:t>0</w:t>
      </w:r>
      <w:r w:rsidRPr="00345848">
        <w:rPr>
          <w:rFonts w:ascii="Times New Roman" w:hAnsi="Times New Roman" w:cs="Times New Roman"/>
          <w:sz w:val="24"/>
          <w:szCs w:val="24"/>
        </w:rPr>
        <w:t>C.</w:t>
      </w:r>
      <w:r w:rsidRPr="00345848">
        <w:rPr>
          <w:rFonts w:ascii="Times New Roman" w:hAnsi="Times New Roman" w:cs="Times New Roman"/>
          <w:sz w:val="24"/>
          <w:szCs w:val="24"/>
        </w:rPr>
        <w:br/>
        <w:t xml:space="preserve">Możliwość odczytu przez kierowcę czasu pracy urządzenia. </w:t>
      </w:r>
    </w:p>
    <w:p w:rsidR="00345848" w:rsidRDefault="00345848" w:rsidP="00D4136C">
      <w:pPr>
        <w:spacing w:after="0"/>
        <w:rPr>
          <w:rFonts w:ascii="Times New Roman" w:hAnsi="Times New Roman" w:cs="Times New Roman"/>
          <w:sz w:val="24"/>
          <w:szCs w:val="24"/>
        </w:rPr>
      </w:pPr>
    </w:p>
    <w:p w:rsidR="00345848" w:rsidRDefault="00345848" w:rsidP="00D4136C">
      <w:pPr>
        <w:spacing w:after="0"/>
        <w:rPr>
          <w:rFonts w:ascii="Times New Roman" w:hAnsi="Times New Roman" w:cs="Times New Roman"/>
          <w:b/>
          <w:sz w:val="24"/>
          <w:szCs w:val="24"/>
        </w:rPr>
      </w:pPr>
      <w:r w:rsidRPr="00345848">
        <w:rPr>
          <w:rFonts w:ascii="Times New Roman" w:hAnsi="Times New Roman" w:cs="Times New Roman"/>
          <w:b/>
          <w:sz w:val="24"/>
          <w:szCs w:val="24"/>
        </w:rPr>
        <w:t>2.11 Drzwi</w:t>
      </w:r>
      <w:r w:rsidRPr="00345848">
        <w:rPr>
          <w:rFonts w:ascii="Times New Roman" w:hAnsi="Times New Roman" w:cs="Times New Roman"/>
          <w:b/>
          <w:sz w:val="24"/>
          <w:szCs w:val="24"/>
        </w:rPr>
        <w:br/>
      </w:r>
    </w:p>
    <w:p w:rsidR="00345848" w:rsidRDefault="005250A8" w:rsidP="00D4136C">
      <w:pPr>
        <w:spacing w:after="0"/>
        <w:rPr>
          <w:rFonts w:ascii="Times New Roman" w:hAnsi="Times New Roman" w:cs="Times New Roman"/>
          <w:sz w:val="24"/>
          <w:szCs w:val="24"/>
        </w:rPr>
      </w:pPr>
      <w:r>
        <w:rPr>
          <w:rFonts w:ascii="Times New Roman" w:hAnsi="Times New Roman" w:cs="Times New Roman"/>
          <w:sz w:val="24"/>
          <w:szCs w:val="24"/>
        </w:rPr>
        <w:t>Układ dr</w:t>
      </w:r>
      <w:r w:rsidR="001F3082">
        <w:rPr>
          <w:rFonts w:ascii="Times New Roman" w:hAnsi="Times New Roman" w:cs="Times New Roman"/>
          <w:sz w:val="24"/>
          <w:szCs w:val="24"/>
        </w:rPr>
        <w:t xml:space="preserve">zwi 2+2, wysokość wejścia maksymalnie </w:t>
      </w:r>
      <w:r w:rsidR="00345848" w:rsidRPr="00345848">
        <w:rPr>
          <w:rFonts w:ascii="Times New Roman" w:hAnsi="Times New Roman" w:cs="Times New Roman"/>
          <w:sz w:val="24"/>
          <w:szCs w:val="24"/>
        </w:rPr>
        <w:t>360 mm</w:t>
      </w:r>
      <w:r w:rsidR="001F3082">
        <w:rPr>
          <w:rFonts w:ascii="Times New Roman" w:hAnsi="Times New Roman" w:cs="Times New Roman"/>
          <w:sz w:val="24"/>
          <w:szCs w:val="24"/>
        </w:rPr>
        <w:t xml:space="preserve">, </w:t>
      </w:r>
      <w:r w:rsidR="00345848" w:rsidRPr="00345848">
        <w:rPr>
          <w:rFonts w:ascii="Times New Roman" w:hAnsi="Times New Roman" w:cs="Times New Roman"/>
          <w:sz w:val="24"/>
          <w:szCs w:val="24"/>
        </w:rPr>
        <w:t>szerokość drzwi dwuskrzydłowy</w:t>
      </w:r>
      <w:r w:rsidR="001F3082">
        <w:rPr>
          <w:rFonts w:ascii="Times New Roman" w:hAnsi="Times New Roman" w:cs="Times New Roman"/>
          <w:sz w:val="24"/>
          <w:szCs w:val="24"/>
        </w:rPr>
        <w:t>ch zgodna</w:t>
      </w:r>
      <w:r w:rsidR="00345848" w:rsidRPr="00345848">
        <w:rPr>
          <w:rFonts w:ascii="Times New Roman" w:hAnsi="Times New Roman" w:cs="Times New Roman"/>
          <w:sz w:val="24"/>
          <w:szCs w:val="24"/>
        </w:rPr>
        <w:t xml:space="preserve"> z wytycznymi regulaminu nr 107 EKZ/ONZ dla</w:t>
      </w:r>
      <w:r w:rsidR="00345848">
        <w:rPr>
          <w:rFonts w:ascii="Times New Roman" w:hAnsi="Times New Roman" w:cs="Times New Roman"/>
          <w:sz w:val="24"/>
          <w:szCs w:val="24"/>
        </w:rPr>
        <w:t xml:space="preserve"> tego typu drzwi, ze sterowaniem</w:t>
      </w:r>
      <w:r w:rsidR="00345848" w:rsidRPr="00345848">
        <w:rPr>
          <w:rFonts w:ascii="Times New Roman" w:hAnsi="Times New Roman" w:cs="Times New Roman"/>
          <w:sz w:val="24"/>
          <w:szCs w:val="24"/>
        </w:rPr>
        <w:t xml:space="preserve"> elektrycznym lub elektropneumatycznym ze stanowiska kierowcy.</w:t>
      </w:r>
    </w:p>
    <w:p w:rsidR="00345848" w:rsidRDefault="00345848" w:rsidP="00D4136C">
      <w:pPr>
        <w:spacing w:after="0"/>
        <w:rPr>
          <w:rFonts w:ascii="Times New Roman" w:hAnsi="Times New Roman" w:cs="Times New Roman"/>
          <w:sz w:val="24"/>
          <w:szCs w:val="24"/>
        </w:rPr>
      </w:pPr>
    </w:p>
    <w:p w:rsidR="00345848" w:rsidRPr="00345848" w:rsidRDefault="00345848" w:rsidP="00D4136C">
      <w:pPr>
        <w:spacing w:after="0"/>
        <w:rPr>
          <w:rFonts w:ascii="Times New Roman" w:hAnsi="Times New Roman" w:cs="Times New Roman"/>
          <w:b/>
          <w:sz w:val="24"/>
          <w:szCs w:val="24"/>
        </w:rPr>
      </w:pPr>
      <w:r w:rsidRPr="00345848">
        <w:rPr>
          <w:rFonts w:ascii="Times New Roman" w:hAnsi="Times New Roman" w:cs="Times New Roman"/>
          <w:b/>
          <w:sz w:val="24"/>
          <w:szCs w:val="24"/>
        </w:rPr>
        <w:t>2.12 Przestrzeń pasażerska</w:t>
      </w:r>
      <w:r w:rsidRPr="00345848">
        <w:rPr>
          <w:rFonts w:ascii="Times New Roman" w:hAnsi="Times New Roman" w:cs="Times New Roman"/>
          <w:b/>
          <w:sz w:val="24"/>
          <w:szCs w:val="24"/>
        </w:rPr>
        <w:br/>
      </w:r>
    </w:p>
    <w:p w:rsidR="00153206" w:rsidRDefault="00345848" w:rsidP="00D4136C">
      <w:pPr>
        <w:spacing w:after="0"/>
        <w:rPr>
          <w:rFonts w:ascii="Times New Roman" w:hAnsi="Times New Roman" w:cs="Times New Roman"/>
          <w:sz w:val="24"/>
          <w:szCs w:val="24"/>
        </w:rPr>
      </w:pPr>
      <w:r w:rsidRPr="00153206">
        <w:rPr>
          <w:rFonts w:ascii="Times New Roman" w:hAnsi="Times New Roman" w:cs="Times New Roman"/>
          <w:sz w:val="24"/>
          <w:szCs w:val="24"/>
        </w:rPr>
        <w:t xml:space="preserve">Naprzeciw drzwi środkowych wydzielone miejsce na wózek inwalidzki i wózek dziecięcy. </w:t>
      </w:r>
      <w:r w:rsidRPr="00153206">
        <w:rPr>
          <w:rFonts w:ascii="Times New Roman" w:hAnsi="Times New Roman" w:cs="Times New Roman"/>
          <w:sz w:val="24"/>
          <w:szCs w:val="24"/>
        </w:rPr>
        <w:br/>
        <w:t>Ręczne odkładana platforma do wjazdu wózka inwalidzkiego.</w:t>
      </w:r>
      <w:r w:rsidRPr="00153206">
        <w:rPr>
          <w:rFonts w:ascii="Times New Roman" w:hAnsi="Times New Roman" w:cs="Times New Roman"/>
          <w:sz w:val="24"/>
          <w:szCs w:val="24"/>
        </w:rPr>
        <w:br/>
        <w:t>Przycisk</w:t>
      </w:r>
      <w:r w:rsidR="00153206" w:rsidRPr="00153206">
        <w:rPr>
          <w:rFonts w:ascii="Times New Roman" w:hAnsi="Times New Roman" w:cs="Times New Roman"/>
          <w:sz w:val="24"/>
          <w:szCs w:val="24"/>
        </w:rPr>
        <w:t>i</w:t>
      </w:r>
      <w:r w:rsidRPr="00153206">
        <w:rPr>
          <w:rFonts w:ascii="Times New Roman" w:hAnsi="Times New Roman" w:cs="Times New Roman"/>
          <w:sz w:val="24"/>
          <w:szCs w:val="24"/>
        </w:rPr>
        <w:t xml:space="preserve"> sygnalizujące potrzebę otwarcia drzwi „ na żądanie” na poręczach przy drzwiach, przycisk</w:t>
      </w:r>
      <w:r w:rsidR="00153206" w:rsidRPr="00153206">
        <w:rPr>
          <w:rFonts w:ascii="Times New Roman" w:hAnsi="Times New Roman" w:cs="Times New Roman"/>
          <w:sz w:val="24"/>
          <w:szCs w:val="24"/>
        </w:rPr>
        <w:t>i</w:t>
      </w:r>
      <w:r w:rsidR="000B432F">
        <w:rPr>
          <w:rFonts w:ascii="Times New Roman" w:hAnsi="Times New Roman" w:cs="Times New Roman"/>
          <w:sz w:val="24"/>
          <w:szCs w:val="24"/>
        </w:rPr>
        <w:t xml:space="preserve"> STOP awaryjne</w:t>
      </w:r>
      <w:r w:rsidRPr="00153206">
        <w:rPr>
          <w:rFonts w:ascii="Times New Roman" w:hAnsi="Times New Roman" w:cs="Times New Roman"/>
          <w:sz w:val="24"/>
          <w:szCs w:val="24"/>
        </w:rPr>
        <w:t>, przycisk</w:t>
      </w:r>
      <w:r w:rsidR="00153206" w:rsidRPr="00153206">
        <w:rPr>
          <w:rFonts w:ascii="Times New Roman" w:hAnsi="Times New Roman" w:cs="Times New Roman"/>
          <w:sz w:val="24"/>
          <w:szCs w:val="24"/>
        </w:rPr>
        <w:t>i</w:t>
      </w:r>
      <w:r w:rsidRPr="00153206">
        <w:rPr>
          <w:rFonts w:ascii="Times New Roman" w:hAnsi="Times New Roman" w:cs="Times New Roman"/>
          <w:sz w:val="24"/>
          <w:szCs w:val="24"/>
        </w:rPr>
        <w:t xml:space="preserve"> dla inwalidów wewnątrz </w:t>
      </w:r>
      <w:r w:rsidR="00153206" w:rsidRPr="00153206">
        <w:rPr>
          <w:rFonts w:ascii="Times New Roman" w:hAnsi="Times New Roman" w:cs="Times New Roman"/>
          <w:sz w:val="24"/>
          <w:szCs w:val="24"/>
        </w:rPr>
        <w:t>i na z</w:t>
      </w:r>
      <w:r w:rsidRPr="00153206">
        <w:rPr>
          <w:rFonts w:ascii="Times New Roman" w:hAnsi="Times New Roman" w:cs="Times New Roman"/>
          <w:sz w:val="24"/>
          <w:szCs w:val="24"/>
        </w:rPr>
        <w:t>ewnątrz</w:t>
      </w:r>
      <w:r w:rsidR="00153206" w:rsidRPr="00153206">
        <w:rPr>
          <w:rFonts w:ascii="Times New Roman" w:hAnsi="Times New Roman" w:cs="Times New Roman"/>
          <w:sz w:val="24"/>
          <w:szCs w:val="24"/>
        </w:rPr>
        <w:t>.</w:t>
      </w:r>
      <w:r w:rsidR="00153206" w:rsidRPr="00153206">
        <w:rPr>
          <w:rFonts w:ascii="Times New Roman" w:hAnsi="Times New Roman" w:cs="Times New Roman"/>
          <w:sz w:val="24"/>
          <w:szCs w:val="24"/>
        </w:rPr>
        <w:br/>
        <w:t>U</w:t>
      </w:r>
      <w:r w:rsidRPr="00153206">
        <w:rPr>
          <w:rFonts w:ascii="Times New Roman" w:hAnsi="Times New Roman" w:cs="Times New Roman"/>
          <w:sz w:val="24"/>
          <w:szCs w:val="24"/>
        </w:rPr>
        <w:t>chwyty pasażersk</w:t>
      </w:r>
      <w:r w:rsidR="00153206" w:rsidRPr="00153206">
        <w:rPr>
          <w:rFonts w:ascii="Times New Roman" w:hAnsi="Times New Roman" w:cs="Times New Roman"/>
          <w:sz w:val="24"/>
          <w:szCs w:val="24"/>
        </w:rPr>
        <w:t>ie tzw. „lejce” minimum 6 szt. z</w:t>
      </w:r>
      <w:r w:rsidRPr="00153206">
        <w:rPr>
          <w:rFonts w:ascii="Times New Roman" w:hAnsi="Times New Roman" w:cs="Times New Roman"/>
          <w:sz w:val="24"/>
          <w:szCs w:val="24"/>
        </w:rPr>
        <w:t xml:space="preserve">amontowane do poręczy. Mogą być wykonane </w:t>
      </w:r>
      <w:r w:rsidR="001F3082">
        <w:rPr>
          <w:rFonts w:ascii="Times New Roman" w:hAnsi="Times New Roman" w:cs="Times New Roman"/>
          <w:sz w:val="24"/>
          <w:szCs w:val="24"/>
        </w:rPr>
        <w:t>z PVC</w:t>
      </w:r>
      <w:r w:rsidR="00153206" w:rsidRPr="00153206">
        <w:rPr>
          <w:rFonts w:ascii="Times New Roman" w:hAnsi="Times New Roman" w:cs="Times New Roman"/>
          <w:sz w:val="24"/>
          <w:szCs w:val="24"/>
        </w:rPr>
        <w:t>, n</w:t>
      </w:r>
      <w:r w:rsidR="001F3082">
        <w:rPr>
          <w:rFonts w:ascii="Times New Roman" w:hAnsi="Times New Roman" w:cs="Times New Roman"/>
          <w:sz w:val="24"/>
          <w:szCs w:val="24"/>
        </w:rPr>
        <w:t>aturalnej skóry</w:t>
      </w:r>
      <w:r w:rsidRPr="00153206">
        <w:rPr>
          <w:rFonts w:ascii="Times New Roman" w:hAnsi="Times New Roman" w:cs="Times New Roman"/>
          <w:sz w:val="24"/>
          <w:szCs w:val="24"/>
        </w:rPr>
        <w:t xml:space="preserve">, ABS + część mocująca wykonana z naturalnej skóry. </w:t>
      </w:r>
    </w:p>
    <w:p w:rsidR="00153206" w:rsidRDefault="00153206" w:rsidP="00D4136C">
      <w:pPr>
        <w:spacing w:after="0"/>
        <w:rPr>
          <w:rFonts w:ascii="Times New Roman" w:hAnsi="Times New Roman" w:cs="Times New Roman"/>
          <w:sz w:val="24"/>
          <w:szCs w:val="24"/>
        </w:rPr>
      </w:pPr>
    </w:p>
    <w:p w:rsidR="00345848" w:rsidRPr="00153206" w:rsidRDefault="00153206" w:rsidP="00D4136C">
      <w:pPr>
        <w:spacing w:after="0"/>
        <w:rPr>
          <w:rFonts w:ascii="Times New Roman" w:hAnsi="Times New Roman" w:cs="Times New Roman"/>
          <w:b/>
          <w:sz w:val="24"/>
          <w:szCs w:val="24"/>
        </w:rPr>
      </w:pPr>
      <w:r w:rsidRPr="00153206">
        <w:rPr>
          <w:rFonts w:ascii="Times New Roman" w:hAnsi="Times New Roman" w:cs="Times New Roman"/>
          <w:b/>
          <w:sz w:val="24"/>
          <w:szCs w:val="24"/>
        </w:rPr>
        <w:t>2.13 Siedzenia pasażerskie</w:t>
      </w:r>
      <w:r w:rsidR="00345848" w:rsidRPr="00153206">
        <w:rPr>
          <w:rFonts w:ascii="Times New Roman" w:hAnsi="Times New Roman" w:cs="Times New Roman"/>
          <w:b/>
          <w:sz w:val="24"/>
          <w:szCs w:val="24"/>
        </w:rPr>
        <w:br/>
      </w:r>
    </w:p>
    <w:p w:rsidR="00345848" w:rsidRDefault="001F3082" w:rsidP="00D4136C">
      <w:pPr>
        <w:spacing w:after="0"/>
        <w:rPr>
          <w:rFonts w:ascii="Times New Roman" w:hAnsi="Times New Roman" w:cs="Times New Roman"/>
          <w:b/>
          <w:sz w:val="24"/>
          <w:szCs w:val="24"/>
        </w:rPr>
      </w:pPr>
      <w:r>
        <w:rPr>
          <w:rFonts w:ascii="Times New Roman" w:hAnsi="Times New Roman" w:cs="Times New Roman"/>
          <w:sz w:val="24"/>
          <w:szCs w:val="24"/>
        </w:rPr>
        <w:t>Wykonane z tworzywa sztucznego, odporne na akty wandalizmu</w:t>
      </w:r>
      <w:r w:rsidR="00153206" w:rsidRPr="00153206">
        <w:rPr>
          <w:rFonts w:ascii="Times New Roman" w:hAnsi="Times New Roman" w:cs="Times New Roman"/>
          <w:sz w:val="24"/>
          <w:szCs w:val="24"/>
        </w:rPr>
        <w:t>, łatwe do czyszczenia</w:t>
      </w:r>
      <w:r>
        <w:rPr>
          <w:rFonts w:ascii="Times New Roman" w:hAnsi="Times New Roman" w:cs="Times New Roman"/>
          <w:sz w:val="24"/>
          <w:szCs w:val="24"/>
        </w:rPr>
        <w:t>.</w:t>
      </w:r>
      <w:r w:rsidR="00153206" w:rsidRPr="00153206">
        <w:rPr>
          <w:rFonts w:ascii="Times New Roman" w:hAnsi="Times New Roman" w:cs="Times New Roman"/>
          <w:sz w:val="24"/>
          <w:szCs w:val="24"/>
        </w:rPr>
        <w:t xml:space="preserve"> </w:t>
      </w:r>
      <w:r w:rsidR="00153206" w:rsidRPr="00153206">
        <w:rPr>
          <w:rFonts w:ascii="Times New Roman" w:hAnsi="Times New Roman" w:cs="Times New Roman"/>
          <w:sz w:val="24"/>
          <w:szCs w:val="24"/>
        </w:rPr>
        <w:br/>
        <w:t>Tapicerka siedzeń wykonana z materiałów odpornych na zużycie i zabrudzenie, kolorystyka do uzgadniania z Zamawiającym po podpisaniu umowy.</w:t>
      </w:r>
      <w:r w:rsidR="00153206" w:rsidRPr="00153206">
        <w:rPr>
          <w:rFonts w:ascii="Times New Roman" w:hAnsi="Times New Roman" w:cs="Times New Roman"/>
          <w:sz w:val="24"/>
          <w:szCs w:val="24"/>
        </w:rPr>
        <w:br/>
      </w:r>
    </w:p>
    <w:p w:rsidR="00153206" w:rsidRDefault="00153206" w:rsidP="00D4136C">
      <w:pPr>
        <w:spacing w:after="0"/>
        <w:rPr>
          <w:rFonts w:ascii="Times New Roman" w:hAnsi="Times New Roman" w:cs="Times New Roman"/>
          <w:b/>
          <w:sz w:val="24"/>
          <w:szCs w:val="24"/>
        </w:rPr>
      </w:pPr>
      <w:r>
        <w:rPr>
          <w:rFonts w:ascii="Times New Roman" w:hAnsi="Times New Roman" w:cs="Times New Roman"/>
          <w:b/>
          <w:sz w:val="24"/>
          <w:szCs w:val="24"/>
        </w:rPr>
        <w:t>2.14 Stanowisko pracy kierowcy</w:t>
      </w:r>
    </w:p>
    <w:p w:rsidR="00D263C4" w:rsidRDefault="00D263C4" w:rsidP="00D4136C">
      <w:pPr>
        <w:spacing w:after="0"/>
        <w:rPr>
          <w:rFonts w:ascii="Times New Roman" w:hAnsi="Times New Roman" w:cs="Times New Roman"/>
          <w:b/>
          <w:sz w:val="24"/>
          <w:szCs w:val="24"/>
        </w:rPr>
      </w:pPr>
    </w:p>
    <w:p w:rsidR="00D263C4" w:rsidRDefault="00D263C4" w:rsidP="00D4136C">
      <w:pPr>
        <w:spacing w:after="0"/>
        <w:rPr>
          <w:rFonts w:ascii="Times New Roman" w:hAnsi="Times New Roman" w:cs="Times New Roman"/>
          <w:sz w:val="24"/>
          <w:szCs w:val="24"/>
        </w:rPr>
      </w:pPr>
      <w:r>
        <w:rPr>
          <w:rFonts w:ascii="Times New Roman" w:hAnsi="Times New Roman" w:cs="Times New Roman"/>
          <w:sz w:val="24"/>
          <w:szCs w:val="24"/>
        </w:rPr>
        <w:t>K</w:t>
      </w:r>
      <w:r w:rsidRPr="00D263C4">
        <w:rPr>
          <w:rFonts w:ascii="Times New Roman" w:hAnsi="Times New Roman" w:cs="Times New Roman"/>
          <w:sz w:val="24"/>
          <w:szCs w:val="24"/>
        </w:rPr>
        <w:t>abina w</w:t>
      </w:r>
      <w:r>
        <w:rPr>
          <w:rFonts w:ascii="Times New Roman" w:hAnsi="Times New Roman" w:cs="Times New Roman"/>
          <w:sz w:val="24"/>
          <w:szCs w:val="24"/>
        </w:rPr>
        <w:t>ydzielona wysoka, klimatyzowana</w:t>
      </w:r>
      <w:r w:rsidRPr="00D263C4">
        <w:rPr>
          <w:rFonts w:ascii="Times New Roman" w:hAnsi="Times New Roman" w:cs="Times New Roman"/>
          <w:sz w:val="24"/>
          <w:szCs w:val="24"/>
        </w:rPr>
        <w:t>, wyposażona w drzwi wewnętrzne otwierane</w:t>
      </w:r>
    </w:p>
    <w:p w:rsidR="00D263C4" w:rsidRDefault="00D263C4" w:rsidP="00D4136C">
      <w:pPr>
        <w:spacing w:after="0"/>
        <w:rPr>
          <w:rFonts w:ascii="Times New Roman" w:hAnsi="Times New Roman" w:cs="Times New Roman"/>
          <w:sz w:val="24"/>
          <w:szCs w:val="24"/>
        </w:rPr>
      </w:pPr>
      <w:r w:rsidRPr="00D263C4">
        <w:rPr>
          <w:rFonts w:ascii="Times New Roman" w:hAnsi="Times New Roman" w:cs="Times New Roman"/>
          <w:sz w:val="24"/>
          <w:szCs w:val="24"/>
        </w:rPr>
        <w:t>w ki</w:t>
      </w:r>
      <w:r>
        <w:rPr>
          <w:rFonts w:ascii="Times New Roman" w:hAnsi="Times New Roman" w:cs="Times New Roman"/>
          <w:sz w:val="24"/>
          <w:szCs w:val="24"/>
        </w:rPr>
        <w:t>erunku przestrzeni pasażerskiej</w:t>
      </w:r>
      <w:r w:rsidRPr="00D263C4">
        <w:rPr>
          <w:rFonts w:ascii="Times New Roman" w:hAnsi="Times New Roman" w:cs="Times New Roman"/>
          <w:sz w:val="24"/>
          <w:szCs w:val="24"/>
        </w:rPr>
        <w:t xml:space="preserve">, drzwi wyposażone w zamek zamykany na kluczyk od </w:t>
      </w:r>
      <w:r>
        <w:rPr>
          <w:rFonts w:ascii="Times New Roman" w:hAnsi="Times New Roman" w:cs="Times New Roman"/>
          <w:sz w:val="24"/>
          <w:szCs w:val="24"/>
        </w:rPr>
        <w:t xml:space="preserve">strony zewnętrznej </w:t>
      </w:r>
      <w:r w:rsidRPr="00D263C4">
        <w:rPr>
          <w:rFonts w:ascii="Times New Roman" w:hAnsi="Times New Roman" w:cs="Times New Roman"/>
          <w:sz w:val="24"/>
          <w:szCs w:val="24"/>
        </w:rPr>
        <w:t>z możliwością prostego zablokow</w:t>
      </w:r>
      <w:r>
        <w:rPr>
          <w:rFonts w:ascii="Times New Roman" w:hAnsi="Times New Roman" w:cs="Times New Roman"/>
          <w:sz w:val="24"/>
          <w:szCs w:val="24"/>
        </w:rPr>
        <w:t xml:space="preserve">ania przez kierowcę od środka </w:t>
      </w:r>
    </w:p>
    <w:p w:rsidR="00D263C4" w:rsidRDefault="00D263C4" w:rsidP="00D4136C">
      <w:pPr>
        <w:spacing w:after="0"/>
        <w:rPr>
          <w:rFonts w:ascii="Times New Roman" w:hAnsi="Times New Roman" w:cs="Times New Roman"/>
          <w:sz w:val="24"/>
          <w:szCs w:val="24"/>
        </w:rPr>
      </w:pPr>
      <w:r>
        <w:rPr>
          <w:rFonts w:ascii="Times New Roman" w:hAnsi="Times New Roman" w:cs="Times New Roman"/>
          <w:sz w:val="24"/>
          <w:szCs w:val="24"/>
        </w:rPr>
        <w:t>(</w:t>
      </w:r>
      <w:r w:rsidRPr="00D263C4">
        <w:rPr>
          <w:rFonts w:ascii="Times New Roman" w:hAnsi="Times New Roman" w:cs="Times New Roman"/>
          <w:sz w:val="24"/>
          <w:szCs w:val="24"/>
        </w:rPr>
        <w:t>zabezpieczenia drzwi prze</w:t>
      </w:r>
      <w:r>
        <w:rPr>
          <w:rFonts w:ascii="Times New Roman" w:hAnsi="Times New Roman" w:cs="Times New Roman"/>
          <w:sz w:val="24"/>
          <w:szCs w:val="24"/>
        </w:rPr>
        <w:t xml:space="preserve">d otworzeniem </w:t>
      </w:r>
      <w:r w:rsidRPr="00D263C4">
        <w:rPr>
          <w:rFonts w:ascii="Times New Roman" w:hAnsi="Times New Roman" w:cs="Times New Roman"/>
          <w:sz w:val="24"/>
          <w:szCs w:val="24"/>
        </w:rPr>
        <w:t>drzwi do kab</w:t>
      </w:r>
      <w:r>
        <w:rPr>
          <w:rFonts w:ascii="Times New Roman" w:hAnsi="Times New Roman" w:cs="Times New Roman"/>
          <w:sz w:val="24"/>
          <w:szCs w:val="24"/>
        </w:rPr>
        <w:t>iny przez osoby nieupoważnione) o</w:t>
      </w:r>
      <w:r w:rsidRPr="00D263C4">
        <w:rPr>
          <w:rFonts w:ascii="Times New Roman" w:hAnsi="Times New Roman" w:cs="Times New Roman"/>
          <w:sz w:val="24"/>
          <w:szCs w:val="24"/>
        </w:rPr>
        <w:t xml:space="preserve">raz okienkiem do sprzedaży biletów i półką po stronie kierowcy. </w:t>
      </w:r>
      <w:r w:rsidRPr="00D263C4">
        <w:rPr>
          <w:rFonts w:ascii="Times New Roman" w:hAnsi="Times New Roman" w:cs="Times New Roman"/>
          <w:sz w:val="24"/>
          <w:szCs w:val="24"/>
        </w:rPr>
        <w:br/>
        <w:t>Lampa oświet</w:t>
      </w:r>
      <w:r w:rsidR="000B432F">
        <w:rPr>
          <w:rFonts w:ascii="Times New Roman" w:hAnsi="Times New Roman" w:cs="Times New Roman"/>
          <w:sz w:val="24"/>
          <w:szCs w:val="24"/>
        </w:rPr>
        <w:t>lająca obszar drzwi przednich (po ich otwarciu</w:t>
      </w:r>
      <w:r w:rsidRPr="00D263C4">
        <w:rPr>
          <w:rFonts w:ascii="Times New Roman" w:hAnsi="Times New Roman" w:cs="Times New Roman"/>
          <w:sz w:val="24"/>
          <w:szCs w:val="24"/>
        </w:rPr>
        <w:t>) umieszczona w sposób niepowodujący oślepienie kierowcy bezpośrednio lub przez lusterko zewnętrzne.</w:t>
      </w:r>
      <w:r w:rsidRPr="00D263C4">
        <w:rPr>
          <w:rFonts w:ascii="Times New Roman" w:hAnsi="Times New Roman" w:cs="Times New Roman"/>
          <w:sz w:val="24"/>
          <w:szCs w:val="24"/>
        </w:rPr>
        <w:br/>
        <w:t>Podkładka do mocowania rozkładu jazdy, formatu A4 , wraz z lampką oświetlają</w:t>
      </w:r>
      <w:r>
        <w:rPr>
          <w:rFonts w:ascii="Times New Roman" w:hAnsi="Times New Roman" w:cs="Times New Roman"/>
          <w:sz w:val="24"/>
          <w:szCs w:val="24"/>
        </w:rPr>
        <w:t xml:space="preserve">cą </w:t>
      </w:r>
      <w:r>
        <w:rPr>
          <w:rFonts w:ascii="Times New Roman" w:hAnsi="Times New Roman" w:cs="Times New Roman"/>
          <w:sz w:val="24"/>
          <w:szCs w:val="24"/>
        </w:rPr>
        <w:br/>
        <w:t>Fotel kierowcy pneumatyczny, podgrzewany</w:t>
      </w:r>
      <w:r w:rsidRPr="00D263C4">
        <w:rPr>
          <w:rFonts w:ascii="Times New Roman" w:hAnsi="Times New Roman" w:cs="Times New Roman"/>
          <w:sz w:val="24"/>
          <w:szCs w:val="24"/>
        </w:rPr>
        <w:t xml:space="preserve">, obrotowy </w:t>
      </w:r>
      <w:r>
        <w:rPr>
          <w:rFonts w:ascii="Times New Roman" w:hAnsi="Times New Roman" w:cs="Times New Roman"/>
          <w:sz w:val="24"/>
          <w:szCs w:val="24"/>
        </w:rPr>
        <w:t>z zagłówkiem i podłokietnikami,</w:t>
      </w:r>
      <w:r w:rsidRPr="00D263C4">
        <w:rPr>
          <w:rFonts w:ascii="Times New Roman" w:hAnsi="Times New Roman" w:cs="Times New Roman"/>
          <w:sz w:val="24"/>
          <w:szCs w:val="24"/>
        </w:rPr>
        <w:t xml:space="preserve"> </w:t>
      </w:r>
      <w:r>
        <w:rPr>
          <w:rFonts w:ascii="Times New Roman" w:hAnsi="Times New Roman" w:cs="Times New Roman"/>
          <w:sz w:val="24"/>
          <w:szCs w:val="24"/>
        </w:rPr>
        <w:br/>
        <w:t>w</w:t>
      </w:r>
      <w:r w:rsidRPr="00D263C4">
        <w:rPr>
          <w:rFonts w:ascii="Times New Roman" w:hAnsi="Times New Roman" w:cs="Times New Roman"/>
          <w:sz w:val="24"/>
          <w:szCs w:val="24"/>
        </w:rPr>
        <w:t>yposażony w tr</w:t>
      </w:r>
      <w:r>
        <w:rPr>
          <w:rFonts w:ascii="Times New Roman" w:hAnsi="Times New Roman" w:cs="Times New Roman"/>
          <w:sz w:val="24"/>
          <w:szCs w:val="24"/>
        </w:rPr>
        <w:t>zypunktowy pas bezpieczeństwa, e</w:t>
      </w:r>
      <w:r w:rsidRPr="00D263C4">
        <w:rPr>
          <w:rFonts w:ascii="Times New Roman" w:hAnsi="Times New Roman" w:cs="Times New Roman"/>
          <w:sz w:val="24"/>
          <w:szCs w:val="24"/>
        </w:rPr>
        <w:t>rgonomiczne ukształ</w:t>
      </w:r>
      <w:r>
        <w:rPr>
          <w:rFonts w:ascii="Times New Roman" w:hAnsi="Times New Roman" w:cs="Times New Roman"/>
          <w:sz w:val="24"/>
          <w:szCs w:val="24"/>
        </w:rPr>
        <w:t>towany, w</w:t>
      </w:r>
      <w:r w:rsidRPr="00D263C4">
        <w:rPr>
          <w:rFonts w:ascii="Times New Roman" w:hAnsi="Times New Roman" w:cs="Times New Roman"/>
          <w:sz w:val="24"/>
          <w:szCs w:val="24"/>
        </w:rPr>
        <w:t>yposażony w z</w:t>
      </w:r>
      <w:r>
        <w:rPr>
          <w:rFonts w:ascii="Times New Roman" w:hAnsi="Times New Roman" w:cs="Times New Roman"/>
          <w:sz w:val="24"/>
          <w:szCs w:val="24"/>
        </w:rPr>
        <w:t>integrowany system pneumatyczny</w:t>
      </w:r>
      <w:r w:rsidRPr="00D263C4">
        <w:rPr>
          <w:rFonts w:ascii="Times New Roman" w:hAnsi="Times New Roman" w:cs="Times New Roman"/>
          <w:sz w:val="24"/>
          <w:szCs w:val="24"/>
        </w:rPr>
        <w:t>, umożliwiający indywidualne dostosowanie kształtu oparcia do kształtu ciała kierowcy. Podparcie lędźwiowe zapewniające kręgosłupowi naturalną pozycje . Możliwość wielostopniowej regulacji. Lusterka zew</w:t>
      </w:r>
      <w:r>
        <w:rPr>
          <w:rFonts w:ascii="Times New Roman" w:hAnsi="Times New Roman" w:cs="Times New Roman"/>
          <w:sz w:val="24"/>
          <w:szCs w:val="24"/>
        </w:rPr>
        <w:t>nętrzne podgrzewane, sterowane elektrycznie</w:t>
      </w:r>
      <w:r w:rsidRPr="00D263C4">
        <w:rPr>
          <w:rFonts w:ascii="Times New Roman" w:hAnsi="Times New Roman" w:cs="Times New Roman"/>
          <w:sz w:val="24"/>
          <w:szCs w:val="24"/>
        </w:rPr>
        <w:t>, dostosowane do codziennego demontażu i montażu ( składania) przy umyciu autobusu automatyczną myjnią szczotkową.</w:t>
      </w:r>
      <w:r w:rsidRPr="00D263C4">
        <w:rPr>
          <w:rFonts w:ascii="Times New Roman" w:hAnsi="Times New Roman" w:cs="Times New Roman"/>
          <w:sz w:val="24"/>
          <w:szCs w:val="24"/>
        </w:rPr>
        <w:br/>
        <w:t>Mikrofon dla kierowcy zamontowany na elastycznym wysięgniku.</w:t>
      </w:r>
      <w:r w:rsidRPr="00D263C4">
        <w:rPr>
          <w:rFonts w:ascii="Times New Roman" w:hAnsi="Times New Roman" w:cs="Times New Roman"/>
          <w:sz w:val="24"/>
          <w:szCs w:val="24"/>
        </w:rPr>
        <w:br/>
        <w:t>Lustra wewnętrzne umożliwiające obserwację całego wnętrza autobusu , a w szczególności drzwi środkowych i tylnych</w:t>
      </w:r>
      <w:r>
        <w:rPr>
          <w:rFonts w:ascii="Times New Roman" w:hAnsi="Times New Roman" w:cs="Times New Roman"/>
          <w:sz w:val="24"/>
          <w:szCs w:val="24"/>
        </w:rPr>
        <w:t>.</w:t>
      </w:r>
      <w:r w:rsidRPr="00D263C4">
        <w:rPr>
          <w:rFonts w:ascii="Times New Roman" w:hAnsi="Times New Roman" w:cs="Times New Roman"/>
          <w:sz w:val="24"/>
          <w:szCs w:val="24"/>
        </w:rPr>
        <w:t xml:space="preserve"> </w:t>
      </w:r>
      <w:r w:rsidRPr="00D263C4">
        <w:rPr>
          <w:rFonts w:ascii="Times New Roman" w:hAnsi="Times New Roman" w:cs="Times New Roman"/>
          <w:sz w:val="24"/>
          <w:szCs w:val="24"/>
        </w:rPr>
        <w:br/>
        <w:t xml:space="preserve">Dwie rolety </w:t>
      </w:r>
      <w:r w:rsidR="00E7004B">
        <w:rPr>
          <w:rFonts w:ascii="Times New Roman" w:hAnsi="Times New Roman" w:cs="Times New Roman"/>
          <w:sz w:val="24"/>
          <w:szCs w:val="24"/>
        </w:rPr>
        <w:t>przeciwsłoneczne</w:t>
      </w:r>
      <w:r w:rsidRPr="00D263C4">
        <w:rPr>
          <w:rFonts w:ascii="Times New Roman" w:hAnsi="Times New Roman" w:cs="Times New Roman"/>
          <w:sz w:val="24"/>
          <w:szCs w:val="24"/>
        </w:rPr>
        <w:t>: przód i z lewej strony stanowiska kierowcy</w:t>
      </w:r>
      <w:r>
        <w:rPr>
          <w:rFonts w:ascii="Times New Roman" w:hAnsi="Times New Roman" w:cs="Times New Roman"/>
          <w:sz w:val="24"/>
          <w:szCs w:val="24"/>
        </w:rPr>
        <w:t>,</w:t>
      </w:r>
      <w:r w:rsidR="00E7004B">
        <w:rPr>
          <w:rFonts w:ascii="Times New Roman" w:hAnsi="Times New Roman" w:cs="Times New Roman"/>
          <w:sz w:val="24"/>
          <w:szCs w:val="24"/>
        </w:rPr>
        <w:t xml:space="preserve"> </w:t>
      </w:r>
      <w:r w:rsidRPr="00D263C4">
        <w:rPr>
          <w:rFonts w:ascii="Times New Roman" w:hAnsi="Times New Roman" w:cs="Times New Roman"/>
          <w:sz w:val="24"/>
          <w:szCs w:val="24"/>
        </w:rPr>
        <w:t>4 wieszaki haczykowe na tylnej ścianie kabiny</w:t>
      </w:r>
      <w:r>
        <w:rPr>
          <w:rFonts w:ascii="Times New Roman" w:hAnsi="Times New Roman" w:cs="Times New Roman"/>
          <w:sz w:val="24"/>
          <w:szCs w:val="24"/>
        </w:rPr>
        <w:t>.</w:t>
      </w:r>
      <w:r>
        <w:rPr>
          <w:rFonts w:ascii="Times New Roman" w:hAnsi="Times New Roman" w:cs="Times New Roman"/>
          <w:sz w:val="24"/>
          <w:szCs w:val="24"/>
        </w:rPr>
        <w:br/>
        <w:t>Ergonomiczna</w:t>
      </w:r>
      <w:r w:rsidRPr="00D263C4">
        <w:rPr>
          <w:rFonts w:ascii="Times New Roman" w:hAnsi="Times New Roman" w:cs="Times New Roman"/>
          <w:sz w:val="24"/>
          <w:szCs w:val="24"/>
        </w:rPr>
        <w:t>, czytelna tablica rozdzielcza, wyposażona m.in. w obrotomierz , wyświetlacz LCD oraz urządzenia pokazujący kierowcy bieżące informację o stanie pojazdu</w:t>
      </w:r>
      <w:r w:rsidR="001F3082">
        <w:rPr>
          <w:rFonts w:ascii="Times New Roman" w:hAnsi="Times New Roman" w:cs="Times New Roman"/>
          <w:sz w:val="24"/>
          <w:szCs w:val="24"/>
        </w:rPr>
        <w:t xml:space="preserve"> i wyniki diagnostyki pojazdu (</w:t>
      </w:r>
      <w:r w:rsidRPr="00D263C4">
        <w:rPr>
          <w:rFonts w:ascii="Times New Roman" w:hAnsi="Times New Roman" w:cs="Times New Roman"/>
          <w:sz w:val="24"/>
          <w:szCs w:val="24"/>
        </w:rPr>
        <w:t>info</w:t>
      </w:r>
      <w:r w:rsidR="001F3082">
        <w:rPr>
          <w:rFonts w:ascii="Times New Roman" w:hAnsi="Times New Roman" w:cs="Times New Roman"/>
          <w:sz w:val="24"/>
          <w:szCs w:val="24"/>
        </w:rPr>
        <w:t>rmację o aktualnych funkcjach</w:t>
      </w:r>
      <w:r>
        <w:rPr>
          <w:rFonts w:ascii="Times New Roman" w:hAnsi="Times New Roman" w:cs="Times New Roman"/>
          <w:sz w:val="24"/>
          <w:szCs w:val="24"/>
        </w:rPr>
        <w:t>)</w:t>
      </w:r>
      <w:r w:rsidRPr="00D263C4">
        <w:rPr>
          <w:rFonts w:ascii="Times New Roman" w:hAnsi="Times New Roman" w:cs="Times New Roman"/>
          <w:sz w:val="24"/>
          <w:szCs w:val="24"/>
        </w:rPr>
        <w:t xml:space="preserve">. </w:t>
      </w:r>
      <w:r w:rsidRPr="00D263C4">
        <w:rPr>
          <w:rFonts w:ascii="Times New Roman" w:hAnsi="Times New Roman" w:cs="Times New Roman"/>
          <w:sz w:val="24"/>
          <w:szCs w:val="24"/>
        </w:rPr>
        <w:br/>
        <w:t>Regulacja położenia koła kierowcy – wysokość i pochylenia</w:t>
      </w:r>
      <w:r>
        <w:rPr>
          <w:rFonts w:ascii="Times New Roman" w:hAnsi="Times New Roman" w:cs="Times New Roman"/>
          <w:sz w:val="24"/>
          <w:szCs w:val="24"/>
        </w:rPr>
        <w:t>.</w:t>
      </w:r>
      <w:r w:rsidRPr="00D263C4">
        <w:rPr>
          <w:rFonts w:ascii="Times New Roman" w:hAnsi="Times New Roman" w:cs="Times New Roman"/>
          <w:sz w:val="24"/>
          <w:szCs w:val="24"/>
        </w:rPr>
        <w:t xml:space="preserve"> </w:t>
      </w:r>
      <w:r w:rsidRPr="00D263C4">
        <w:rPr>
          <w:rFonts w:ascii="Times New Roman" w:hAnsi="Times New Roman" w:cs="Times New Roman"/>
          <w:sz w:val="24"/>
          <w:szCs w:val="24"/>
        </w:rPr>
        <w:br/>
        <w:t>Podwójna szyba drzwi przednich</w:t>
      </w:r>
      <w:r>
        <w:rPr>
          <w:rFonts w:ascii="Times New Roman" w:hAnsi="Times New Roman" w:cs="Times New Roman"/>
          <w:sz w:val="24"/>
          <w:szCs w:val="24"/>
        </w:rPr>
        <w:t>.</w:t>
      </w:r>
      <w:r w:rsidRPr="00D263C4">
        <w:rPr>
          <w:rFonts w:ascii="Times New Roman" w:hAnsi="Times New Roman" w:cs="Times New Roman"/>
          <w:sz w:val="24"/>
          <w:szCs w:val="24"/>
        </w:rPr>
        <w:br/>
        <w:t>Podgrzewana elektrycznie szyba przedniej tablicy informacyjnej lub nadmuchu ciepłego powietrza</w:t>
      </w:r>
      <w:r>
        <w:rPr>
          <w:rFonts w:ascii="Times New Roman" w:hAnsi="Times New Roman" w:cs="Times New Roman"/>
          <w:sz w:val="24"/>
          <w:szCs w:val="24"/>
        </w:rPr>
        <w:t>.</w:t>
      </w:r>
      <w:r w:rsidRPr="00D263C4">
        <w:rPr>
          <w:rFonts w:ascii="Times New Roman" w:hAnsi="Times New Roman" w:cs="Times New Roman"/>
          <w:sz w:val="24"/>
          <w:szCs w:val="24"/>
        </w:rPr>
        <w:br/>
        <w:t>Rozmieszczenie elementów wyposażeni</w:t>
      </w:r>
      <w:r>
        <w:rPr>
          <w:rFonts w:ascii="Times New Roman" w:hAnsi="Times New Roman" w:cs="Times New Roman"/>
          <w:sz w:val="24"/>
          <w:szCs w:val="24"/>
        </w:rPr>
        <w:t>a takich jak komputer pokładowy, monitor monitoringu</w:t>
      </w:r>
      <w:r w:rsidRPr="00D263C4">
        <w:rPr>
          <w:rFonts w:ascii="Times New Roman" w:hAnsi="Times New Roman" w:cs="Times New Roman"/>
          <w:sz w:val="24"/>
          <w:szCs w:val="24"/>
        </w:rPr>
        <w:t>, schowki do uzgodnienia z Zamawiającym po podpisaniu umowy.</w:t>
      </w:r>
      <w:r w:rsidRPr="00D263C4">
        <w:rPr>
          <w:rFonts w:ascii="Times New Roman" w:hAnsi="Times New Roman" w:cs="Times New Roman"/>
          <w:sz w:val="24"/>
          <w:szCs w:val="24"/>
        </w:rPr>
        <w:br/>
        <w:t>Okno boczne podwójne lub podgrzewane</w:t>
      </w:r>
      <w:r>
        <w:rPr>
          <w:rFonts w:ascii="Times New Roman" w:hAnsi="Times New Roman" w:cs="Times New Roman"/>
          <w:sz w:val="24"/>
          <w:szCs w:val="24"/>
        </w:rPr>
        <w:t>.</w:t>
      </w:r>
      <w:r w:rsidRPr="00D263C4">
        <w:rPr>
          <w:rFonts w:ascii="Times New Roman" w:hAnsi="Times New Roman" w:cs="Times New Roman"/>
          <w:sz w:val="24"/>
          <w:szCs w:val="24"/>
        </w:rPr>
        <w:br/>
        <w:t>Wydzielone miejsce do obsługi kasy fiskalnej z doprowadzoną instalacja elektryczną</w:t>
      </w:r>
      <w:r>
        <w:rPr>
          <w:rFonts w:ascii="Times New Roman" w:hAnsi="Times New Roman" w:cs="Times New Roman"/>
          <w:sz w:val="24"/>
          <w:szCs w:val="24"/>
        </w:rPr>
        <w:t>.</w:t>
      </w:r>
      <w:r w:rsidRPr="00D263C4">
        <w:rPr>
          <w:rFonts w:ascii="Times New Roman" w:hAnsi="Times New Roman" w:cs="Times New Roman"/>
          <w:sz w:val="24"/>
          <w:szCs w:val="24"/>
        </w:rPr>
        <w:t xml:space="preserve"> </w:t>
      </w:r>
      <w:r w:rsidRPr="00D263C4">
        <w:rPr>
          <w:rFonts w:ascii="Times New Roman" w:hAnsi="Times New Roman" w:cs="Times New Roman"/>
          <w:sz w:val="24"/>
          <w:szCs w:val="24"/>
        </w:rPr>
        <w:br/>
        <w:t>Minimum dwa gniazda elektryczne 12 V</w:t>
      </w:r>
      <w:r>
        <w:rPr>
          <w:rFonts w:ascii="Times New Roman" w:hAnsi="Times New Roman" w:cs="Times New Roman"/>
          <w:sz w:val="24"/>
          <w:szCs w:val="24"/>
        </w:rPr>
        <w:t>.</w:t>
      </w:r>
      <w:r w:rsidRPr="00D263C4">
        <w:rPr>
          <w:rFonts w:ascii="Times New Roman" w:hAnsi="Times New Roman" w:cs="Times New Roman"/>
          <w:sz w:val="24"/>
          <w:szCs w:val="24"/>
        </w:rPr>
        <w:t xml:space="preserve"> </w:t>
      </w:r>
      <w:r w:rsidRPr="00D263C4">
        <w:rPr>
          <w:rFonts w:ascii="Times New Roman" w:hAnsi="Times New Roman" w:cs="Times New Roman"/>
          <w:sz w:val="24"/>
          <w:szCs w:val="24"/>
        </w:rPr>
        <w:br/>
        <w:t>Schowek przeznaczony na rzeczy kierowcy</w:t>
      </w:r>
      <w:r>
        <w:rPr>
          <w:rFonts w:ascii="Times New Roman" w:hAnsi="Times New Roman" w:cs="Times New Roman"/>
          <w:sz w:val="24"/>
          <w:szCs w:val="24"/>
        </w:rPr>
        <w:t>.</w:t>
      </w:r>
    </w:p>
    <w:p w:rsidR="00D263C4" w:rsidRDefault="00D263C4" w:rsidP="00D4136C">
      <w:pPr>
        <w:spacing w:after="0"/>
        <w:rPr>
          <w:rFonts w:ascii="Times New Roman" w:hAnsi="Times New Roman" w:cs="Times New Roman"/>
          <w:sz w:val="24"/>
          <w:szCs w:val="24"/>
        </w:rPr>
      </w:pPr>
    </w:p>
    <w:p w:rsidR="00D263C4" w:rsidRDefault="00D263C4" w:rsidP="00D4136C">
      <w:pPr>
        <w:spacing w:after="0"/>
        <w:rPr>
          <w:rFonts w:ascii="Times New Roman" w:hAnsi="Times New Roman" w:cs="Times New Roman"/>
          <w:b/>
          <w:sz w:val="24"/>
          <w:szCs w:val="24"/>
        </w:rPr>
      </w:pPr>
      <w:r w:rsidRPr="00D263C4">
        <w:rPr>
          <w:rFonts w:ascii="Times New Roman" w:hAnsi="Times New Roman" w:cs="Times New Roman"/>
          <w:b/>
          <w:sz w:val="24"/>
          <w:szCs w:val="24"/>
        </w:rPr>
        <w:t>2.15 Instalacja elektryczna i pozostałe wyposażenie.</w:t>
      </w:r>
      <w:r w:rsidRPr="00D263C4">
        <w:rPr>
          <w:rFonts w:ascii="Times New Roman" w:hAnsi="Times New Roman" w:cs="Times New Roman"/>
          <w:b/>
          <w:sz w:val="24"/>
          <w:szCs w:val="24"/>
        </w:rPr>
        <w:br/>
      </w:r>
    </w:p>
    <w:p w:rsidR="00D263C4" w:rsidRDefault="00D263C4" w:rsidP="00D263C4">
      <w:pPr>
        <w:spacing w:after="0"/>
        <w:rPr>
          <w:rFonts w:ascii="Times New Roman" w:hAnsi="Times New Roman" w:cs="Times New Roman"/>
          <w:sz w:val="24"/>
          <w:szCs w:val="24"/>
        </w:rPr>
      </w:pPr>
      <w:r w:rsidRPr="00D263C4">
        <w:rPr>
          <w:rFonts w:ascii="Times New Roman" w:hAnsi="Times New Roman" w:cs="Times New Roman"/>
          <w:sz w:val="24"/>
          <w:szCs w:val="24"/>
        </w:rPr>
        <w:t>Napięcie nominalne 24 V</w:t>
      </w:r>
      <w:r>
        <w:rPr>
          <w:rFonts w:ascii="Times New Roman" w:hAnsi="Times New Roman" w:cs="Times New Roman"/>
          <w:sz w:val="24"/>
          <w:szCs w:val="24"/>
        </w:rPr>
        <w:t xml:space="preserve">. </w:t>
      </w:r>
      <w:r w:rsidRPr="00D263C4">
        <w:rPr>
          <w:rFonts w:ascii="Times New Roman" w:hAnsi="Times New Roman" w:cs="Times New Roman"/>
          <w:sz w:val="24"/>
          <w:szCs w:val="24"/>
        </w:rPr>
        <w:t xml:space="preserve">Akumulator o pojemności zapewniającej prawidłowe funkcjonowanie wszystkich systemów pojazdu. Dodatkowo pojazd winien być wyposażony </w:t>
      </w:r>
    </w:p>
    <w:p w:rsidR="002B08C3" w:rsidRDefault="00D263C4" w:rsidP="00D263C4">
      <w:pPr>
        <w:spacing w:after="0"/>
        <w:rPr>
          <w:rFonts w:ascii="Times New Roman" w:hAnsi="Times New Roman" w:cs="Times New Roman"/>
          <w:sz w:val="24"/>
          <w:szCs w:val="24"/>
        </w:rPr>
      </w:pPr>
      <w:r w:rsidRPr="00D263C4">
        <w:rPr>
          <w:rFonts w:ascii="Times New Roman" w:hAnsi="Times New Roman" w:cs="Times New Roman"/>
          <w:sz w:val="24"/>
          <w:szCs w:val="24"/>
        </w:rPr>
        <w:t>w niezależne akumulatory dedykowan</w:t>
      </w:r>
      <w:r>
        <w:rPr>
          <w:rFonts w:ascii="Times New Roman" w:hAnsi="Times New Roman" w:cs="Times New Roman"/>
          <w:sz w:val="24"/>
          <w:szCs w:val="24"/>
        </w:rPr>
        <w:t>e jedynie do rozruchu silnika.</w:t>
      </w:r>
      <w:r>
        <w:rPr>
          <w:rFonts w:ascii="Times New Roman" w:hAnsi="Times New Roman" w:cs="Times New Roman"/>
          <w:sz w:val="24"/>
          <w:szCs w:val="24"/>
        </w:rPr>
        <w:br/>
        <w:t>T</w:t>
      </w:r>
      <w:r w:rsidRPr="00D263C4">
        <w:rPr>
          <w:rFonts w:ascii="Times New Roman" w:hAnsi="Times New Roman" w:cs="Times New Roman"/>
          <w:sz w:val="24"/>
          <w:szCs w:val="24"/>
        </w:rPr>
        <w:t>rzy alternatory o parametrach 150 A każdy</w:t>
      </w:r>
      <w:r w:rsidR="002B08C3">
        <w:rPr>
          <w:rFonts w:ascii="Times New Roman" w:hAnsi="Times New Roman" w:cs="Times New Roman"/>
          <w:sz w:val="24"/>
          <w:szCs w:val="24"/>
        </w:rPr>
        <w:t>.</w:t>
      </w:r>
      <w:r w:rsidRPr="00D263C4">
        <w:rPr>
          <w:rFonts w:ascii="Times New Roman" w:hAnsi="Times New Roman" w:cs="Times New Roman"/>
          <w:sz w:val="24"/>
          <w:szCs w:val="24"/>
        </w:rPr>
        <w:t xml:space="preserve"> </w:t>
      </w:r>
      <w:r w:rsidRPr="00D263C4">
        <w:rPr>
          <w:rFonts w:ascii="Times New Roman" w:hAnsi="Times New Roman" w:cs="Times New Roman"/>
          <w:sz w:val="24"/>
          <w:szCs w:val="24"/>
        </w:rPr>
        <w:br/>
        <w:t>Oś</w:t>
      </w:r>
      <w:r w:rsidR="002B08C3">
        <w:rPr>
          <w:rFonts w:ascii="Times New Roman" w:hAnsi="Times New Roman" w:cs="Times New Roman"/>
          <w:sz w:val="24"/>
          <w:szCs w:val="24"/>
        </w:rPr>
        <w:t>wietlenie zewnętrzne przednie (</w:t>
      </w:r>
      <w:r w:rsidRPr="00D263C4">
        <w:rPr>
          <w:rFonts w:ascii="Times New Roman" w:hAnsi="Times New Roman" w:cs="Times New Roman"/>
          <w:sz w:val="24"/>
          <w:szCs w:val="24"/>
        </w:rPr>
        <w:t>światła mijania</w:t>
      </w:r>
      <w:r w:rsidR="002B08C3">
        <w:rPr>
          <w:rFonts w:ascii="Times New Roman" w:hAnsi="Times New Roman" w:cs="Times New Roman"/>
          <w:sz w:val="24"/>
          <w:szCs w:val="24"/>
        </w:rPr>
        <w:t>) jak i światła drogowe (długie</w:t>
      </w:r>
      <w:r w:rsidRPr="00D263C4">
        <w:rPr>
          <w:rFonts w:ascii="Times New Roman" w:hAnsi="Times New Roman" w:cs="Times New Roman"/>
          <w:sz w:val="24"/>
          <w:szCs w:val="24"/>
        </w:rPr>
        <w:t xml:space="preserve">) </w:t>
      </w:r>
    </w:p>
    <w:p w:rsidR="00D263C4" w:rsidRPr="00D263C4" w:rsidRDefault="00D263C4" w:rsidP="00D263C4">
      <w:pPr>
        <w:spacing w:after="0"/>
        <w:rPr>
          <w:rFonts w:ascii="Times New Roman" w:hAnsi="Times New Roman" w:cs="Times New Roman"/>
          <w:sz w:val="24"/>
          <w:szCs w:val="24"/>
        </w:rPr>
      </w:pPr>
      <w:r w:rsidRPr="00D263C4">
        <w:rPr>
          <w:rFonts w:ascii="Times New Roman" w:hAnsi="Times New Roman" w:cs="Times New Roman"/>
          <w:sz w:val="24"/>
          <w:szCs w:val="24"/>
        </w:rPr>
        <w:t xml:space="preserve">z wykorzystaniem lamp ksenonowych lub LED. Światła do jazdy dziennej w technologii LED </w:t>
      </w:r>
      <w:r w:rsidRPr="00D263C4">
        <w:rPr>
          <w:rFonts w:ascii="Times New Roman" w:hAnsi="Times New Roman" w:cs="Times New Roman"/>
          <w:sz w:val="24"/>
          <w:szCs w:val="24"/>
        </w:rPr>
        <w:br/>
        <w:t>Wiązki elektryczne zabezpieczone przed wilgocią i niekorzystnym działaniem warunków atmosferycznych oraz środków utrzymania przejezdności dróg.</w:t>
      </w:r>
      <w:r w:rsidRPr="00D263C4">
        <w:rPr>
          <w:rFonts w:ascii="Times New Roman" w:hAnsi="Times New Roman" w:cs="Times New Roman"/>
          <w:sz w:val="24"/>
          <w:szCs w:val="24"/>
        </w:rPr>
        <w:br/>
        <w:t>Czytelne trwale oznaczenie numeryczne wszystkich przewodów i złączy instalacji elektrycznej autobusu.</w:t>
      </w:r>
    </w:p>
    <w:p w:rsidR="002B08C3" w:rsidRDefault="00881A07" w:rsidP="00D263C4">
      <w:pPr>
        <w:spacing w:after="0"/>
        <w:rPr>
          <w:rFonts w:ascii="Times New Roman" w:hAnsi="Times New Roman" w:cs="Times New Roman"/>
          <w:sz w:val="24"/>
          <w:szCs w:val="24"/>
        </w:rPr>
      </w:pPr>
      <w:r>
        <w:rPr>
          <w:rFonts w:ascii="Times New Roman" w:hAnsi="Times New Roman" w:cs="Times New Roman"/>
          <w:sz w:val="24"/>
          <w:szCs w:val="24"/>
        </w:rPr>
        <w:t>Sterowniki, przekaźniki, złącza</w:t>
      </w:r>
      <w:r w:rsidR="002B08C3">
        <w:rPr>
          <w:rFonts w:ascii="Times New Roman" w:hAnsi="Times New Roman" w:cs="Times New Roman"/>
          <w:sz w:val="24"/>
          <w:szCs w:val="24"/>
        </w:rPr>
        <w:t>,</w:t>
      </w:r>
      <w:r>
        <w:rPr>
          <w:rFonts w:ascii="Times New Roman" w:hAnsi="Times New Roman" w:cs="Times New Roman"/>
          <w:sz w:val="24"/>
          <w:szCs w:val="24"/>
        </w:rPr>
        <w:t xml:space="preserve"> </w:t>
      </w:r>
      <w:r w:rsidR="00D263C4" w:rsidRPr="00D263C4">
        <w:rPr>
          <w:rFonts w:ascii="Times New Roman" w:hAnsi="Times New Roman" w:cs="Times New Roman"/>
          <w:sz w:val="24"/>
          <w:szCs w:val="24"/>
        </w:rPr>
        <w:t>wyłączniki umieszczon</w:t>
      </w:r>
      <w:r w:rsidR="002B08C3">
        <w:rPr>
          <w:rFonts w:ascii="Times New Roman" w:hAnsi="Times New Roman" w:cs="Times New Roman"/>
          <w:sz w:val="24"/>
          <w:szCs w:val="24"/>
        </w:rPr>
        <w:t>e w miejscach łatwo dostępnych.</w:t>
      </w:r>
      <w:r w:rsidR="00D263C4" w:rsidRPr="00D263C4">
        <w:rPr>
          <w:rFonts w:ascii="Times New Roman" w:hAnsi="Times New Roman" w:cs="Times New Roman"/>
          <w:sz w:val="24"/>
          <w:szCs w:val="24"/>
        </w:rPr>
        <w:t xml:space="preserve"> </w:t>
      </w:r>
      <w:r w:rsidR="00D263C4" w:rsidRPr="00D263C4">
        <w:rPr>
          <w:rFonts w:ascii="Times New Roman" w:hAnsi="Times New Roman" w:cs="Times New Roman"/>
          <w:sz w:val="24"/>
          <w:szCs w:val="24"/>
        </w:rPr>
        <w:br/>
        <w:t>Wyłącznik główny instalacji elektrycznej sterowany z kabiny kierowcy</w:t>
      </w:r>
      <w:r w:rsidR="002B08C3">
        <w:rPr>
          <w:rFonts w:ascii="Times New Roman" w:hAnsi="Times New Roman" w:cs="Times New Roman"/>
          <w:sz w:val="24"/>
          <w:szCs w:val="24"/>
        </w:rPr>
        <w:t>.</w:t>
      </w:r>
      <w:r w:rsidR="00D263C4" w:rsidRPr="00D263C4">
        <w:rPr>
          <w:rFonts w:ascii="Times New Roman" w:hAnsi="Times New Roman" w:cs="Times New Roman"/>
          <w:sz w:val="24"/>
          <w:szCs w:val="24"/>
        </w:rPr>
        <w:br/>
        <w:t>Instalacja do radio</w:t>
      </w:r>
      <w:r w:rsidR="002B08C3">
        <w:rPr>
          <w:rFonts w:ascii="Times New Roman" w:hAnsi="Times New Roman" w:cs="Times New Roman"/>
          <w:sz w:val="24"/>
          <w:szCs w:val="24"/>
        </w:rPr>
        <w:t>telefonu + zamontowana antena (</w:t>
      </w:r>
      <w:r w:rsidR="00D263C4" w:rsidRPr="00D263C4">
        <w:rPr>
          <w:rFonts w:ascii="Times New Roman" w:hAnsi="Times New Roman" w:cs="Times New Roman"/>
          <w:sz w:val="24"/>
          <w:szCs w:val="24"/>
        </w:rPr>
        <w:t xml:space="preserve">antena </w:t>
      </w:r>
      <w:r w:rsidR="002B08C3">
        <w:rPr>
          <w:rFonts w:ascii="Times New Roman" w:hAnsi="Times New Roman" w:cs="Times New Roman"/>
          <w:sz w:val="24"/>
          <w:szCs w:val="24"/>
        </w:rPr>
        <w:t>dostarczona przez Zamawiającego</w:t>
      </w:r>
      <w:r w:rsidR="00D263C4" w:rsidRPr="00D263C4">
        <w:rPr>
          <w:rFonts w:ascii="Times New Roman" w:hAnsi="Times New Roman" w:cs="Times New Roman"/>
          <w:sz w:val="24"/>
          <w:szCs w:val="24"/>
        </w:rPr>
        <w:t xml:space="preserve">) </w:t>
      </w:r>
      <w:r w:rsidR="00D263C4" w:rsidRPr="00D263C4">
        <w:rPr>
          <w:rFonts w:ascii="Times New Roman" w:hAnsi="Times New Roman" w:cs="Times New Roman"/>
          <w:sz w:val="24"/>
          <w:szCs w:val="24"/>
        </w:rPr>
        <w:br/>
        <w:t xml:space="preserve">4 porty USB w poręczach autobusu, umożliwiające pasażerom doładowanie telefonów, tabletów i innych urządzeń mobilnych w czasie podróży ; porty USB z podwójnymi gniazdami USB prąd ładowania minimum 2,1 A z podświetleniem gniazda i zatyczką w kolorze czerwonym chroniącą gniazdo . Rozmieszczone punktów do ładowania do uzgodnienia z Zamawiającym po podpisaniu umowy. </w:t>
      </w:r>
    </w:p>
    <w:p w:rsidR="001F3082" w:rsidRDefault="002B08C3" w:rsidP="00D263C4">
      <w:pPr>
        <w:spacing w:after="0"/>
        <w:rPr>
          <w:rFonts w:ascii="Times New Roman" w:hAnsi="Times New Roman" w:cs="Times New Roman"/>
          <w:sz w:val="24"/>
          <w:szCs w:val="24"/>
        </w:rPr>
      </w:pPr>
      <w:r>
        <w:rPr>
          <w:rFonts w:ascii="Times New Roman" w:hAnsi="Times New Roman" w:cs="Times New Roman"/>
          <w:sz w:val="24"/>
          <w:szCs w:val="24"/>
        </w:rPr>
        <w:t xml:space="preserve">Autobus wyposażony w bezprzewodową sieć komputerową typu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(zamawiający dostarczy karty sieciowe).</w:t>
      </w:r>
      <w:r w:rsidR="00D263C4" w:rsidRPr="00D263C4">
        <w:rPr>
          <w:rFonts w:ascii="Times New Roman" w:hAnsi="Times New Roman" w:cs="Times New Roman"/>
          <w:sz w:val="24"/>
          <w:szCs w:val="24"/>
        </w:rPr>
        <w:br/>
        <w:t>Co najmniej dwa komplety kluczy do wszystkich zamków zastosowanych w pojeździe</w:t>
      </w:r>
      <w:r>
        <w:rPr>
          <w:rFonts w:ascii="Times New Roman" w:hAnsi="Times New Roman" w:cs="Times New Roman"/>
          <w:sz w:val="24"/>
          <w:szCs w:val="24"/>
        </w:rPr>
        <w:t>.</w:t>
      </w:r>
      <w:r w:rsidR="00D263C4" w:rsidRPr="00D263C4">
        <w:rPr>
          <w:rFonts w:ascii="Times New Roman" w:hAnsi="Times New Roman" w:cs="Times New Roman"/>
          <w:sz w:val="24"/>
          <w:szCs w:val="24"/>
        </w:rPr>
        <w:t xml:space="preserve"> </w:t>
      </w:r>
      <w:r w:rsidR="00D263C4" w:rsidRPr="00D263C4">
        <w:rPr>
          <w:rFonts w:ascii="Times New Roman" w:hAnsi="Times New Roman" w:cs="Times New Roman"/>
          <w:sz w:val="24"/>
          <w:szCs w:val="24"/>
        </w:rPr>
        <w:br/>
        <w:t>Zaczep holowniczy z tyłu i przodu</w:t>
      </w:r>
      <w:r>
        <w:rPr>
          <w:rFonts w:ascii="Times New Roman" w:hAnsi="Times New Roman" w:cs="Times New Roman"/>
          <w:sz w:val="24"/>
          <w:szCs w:val="24"/>
        </w:rPr>
        <w:t>.</w:t>
      </w:r>
      <w:r w:rsidR="00D263C4" w:rsidRPr="00D263C4">
        <w:rPr>
          <w:rFonts w:ascii="Times New Roman" w:hAnsi="Times New Roman" w:cs="Times New Roman"/>
          <w:sz w:val="24"/>
          <w:szCs w:val="24"/>
        </w:rPr>
        <w:t xml:space="preserve"> </w:t>
      </w:r>
    </w:p>
    <w:p w:rsidR="00E7004B" w:rsidRDefault="001F3082" w:rsidP="00D263C4">
      <w:pPr>
        <w:spacing w:after="0"/>
        <w:rPr>
          <w:rFonts w:ascii="Times New Roman" w:hAnsi="Times New Roman" w:cs="Times New Roman"/>
          <w:sz w:val="24"/>
          <w:szCs w:val="24"/>
        </w:rPr>
      </w:pPr>
      <w:r>
        <w:rPr>
          <w:rFonts w:ascii="Times New Roman" w:hAnsi="Times New Roman" w:cs="Times New Roman"/>
          <w:sz w:val="24"/>
          <w:szCs w:val="24"/>
        </w:rPr>
        <w:t>Narzędzia diagnostyczne</w:t>
      </w:r>
      <w:r w:rsidR="00E7004B">
        <w:rPr>
          <w:rFonts w:ascii="Times New Roman" w:hAnsi="Times New Roman" w:cs="Times New Roman"/>
          <w:sz w:val="24"/>
          <w:szCs w:val="24"/>
        </w:rPr>
        <w:t>:</w:t>
      </w:r>
    </w:p>
    <w:p w:rsidR="00E7004B" w:rsidRDefault="00E7004B" w:rsidP="00D263C4">
      <w:pPr>
        <w:spacing w:after="0"/>
        <w:rPr>
          <w:rFonts w:ascii="Times New Roman" w:hAnsi="Times New Roman" w:cs="Times New Roman"/>
          <w:sz w:val="24"/>
          <w:szCs w:val="24"/>
        </w:rPr>
      </w:pPr>
      <w:r>
        <w:rPr>
          <w:rFonts w:ascii="Times New Roman" w:hAnsi="Times New Roman" w:cs="Times New Roman"/>
          <w:sz w:val="24"/>
          <w:szCs w:val="24"/>
        </w:rPr>
        <w:t>- interfejs diagnostyczny z kompletnym okablowaniem,</w:t>
      </w:r>
    </w:p>
    <w:p w:rsidR="00E7004B" w:rsidRDefault="00E7004B" w:rsidP="00D263C4">
      <w:pPr>
        <w:spacing w:after="0"/>
        <w:rPr>
          <w:rFonts w:ascii="Times New Roman" w:hAnsi="Times New Roman" w:cs="Times New Roman"/>
          <w:sz w:val="24"/>
          <w:szCs w:val="24"/>
        </w:rPr>
      </w:pPr>
      <w:r>
        <w:rPr>
          <w:rFonts w:ascii="Times New Roman" w:hAnsi="Times New Roman" w:cs="Times New Roman"/>
          <w:sz w:val="24"/>
          <w:szCs w:val="24"/>
        </w:rPr>
        <w:t>- aplikacja do diagnostyki autobusu,</w:t>
      </w:r>
    </w:p>
    <w:p w:rsidR="009335CE" w:rsidRDefault="00E7004B" w:rsidP="00D263C4">
      <w:pPr>
        <w:spacing w:after="0"/>
        <w:rPr>
          <w:rFonts w:ascii="Times New Roman" w:hAnsi="Times New Roman" w:cs="Times New Roman"/>
          <w:sz w:val="24"/>
          <w:szCs w:val="24"/>
        </w:rPr>
      </w:pPr>
      <w:r>
        <w:rPr>
          <w:rFonts w:ascii="Times New Roman" w:hAnsi="Times New Roman" w:cs="Times New Roman"/>
          <w:sz w:val="24"/>
          <w:szCs w:val="24"/>
        </w:rPr>
        <w:t>- aplikacja do informacji serwisowych i do katalogu części.</w:t>
      </w:r>
      <w:r w:rsidR="00D263C4" w:rsidRPr="00D263C4">
        <w:rPr>
          <w:rFonts w:ascii="Times New Roman" w:hAnsi="Times New Roman" w:cs="Times New Roman"/>
          <w:sz w:val="24"/>
          <w:szCs w:val="24"/>
        </w:rPr>
        <w:br/>
        <w:t xml:space="preserve">Dodatkowo należy dostarczyć : </w:t>
      </w:r>
      <w:r w:rsidR="00D263C4" w:rsidRPr="00D263C4">
        <w:rPr>
          <w:rFonts w:ascii="Times New Roman" w:hAnsi="Times New Roman" w:cs="Times New Roman"/>
          <w:sz w:val="24"/>
          <w:szCs w:val="24"/>
        </w:rPr>
        <w:br/>
        <w:t xml:space="preserve">- fabryczny zestaw narzędzi przewidzianych do wyposażenia pojazdu przez producenta </w:t>
      </w:r>
      <w:r w:rsidR="002B08C3">
        <w:rPr>
          <w:rFonts w:ascii="Times New Roman" w:hAnsi="Times New Roman" w:cs="Times New Roman"/>
          <w:sz w:val="24"/>
          <w:szCs w:val="24"/>
        </w:rPr>
        <w:t xml:space="preserve">  podwozia,</w:t>
      </w:r>
      <w:r w:rsidR="002B08C3">
        <w:rPr>
          <w:rFonts w:ascii="Times New Roman" w:hAnsi="Times New Roman" w:cs="Times New Roman"/>
          <w:sz w:val="24"/>
          <w:szCs w:val="24"/>
        </w:rPr>
        <w:br/>
        <w:t>- trójkąt ostrzegawczy</w:t>
      </w:r>
      <w:r w:rsidR="00D263C4" w:rsidRPr="00D263C4">
        <w:rPr>
          <w:rFonts w:ascii="Times New Roman" w:hAnsi="Times New Roman" w:cs="Times New Roman"/>
          <w:sz w:val="24"/>
          <w:szCs w:val="24"/>
        </w:rPr>
        <w:t xml:space="preserve">, </w:t>
      </w:r>
      <w:r w:rsidR="00D263C4" w:rsidRPr="00D263C4">
        <w:rPr>
          <w:rFonts w:ascii="Times New Roman" w:hAnsi="Times New Roman" w:cs="Times New Roman"/>
          <w:sz w:val="24"/>
          <w:szCs w:val="24"/>
        </w:rPr>
        <w:br/>
        <w:t xml:space="preserve">- </w:t>
      </w:r>
      <w:r w:rsidR="002B08C3">
        <w:rPr>
          <w:rFonts w:ascii="Times New Roman" w:hAnsi="Times New Roman" w:cs="Times New Roman"/>
          <w:sz w:val="24"/>
          <w:szCs w:val="24"/>
        </w:rPr>
        <w:t xml:space="preserve">apteczkę pierwszej pomocy </w:t>
      </w:r>
      <w:r w:rsidR="00D263C4" w:rsidRPr="00D263C4">
        <w:rPr>
          <w:rFonts w:ascii="Times New Roman" w:hAnsi="Times New Roman" w:cs="Times New Roman"/>
          <w:sz w:val="24"/>
          <w:szCs w:val="24"/>
        </w:rPr>
        <w:t>medycznej,</w:t>
      </w:r>
      <w:r w:rsidR="00D263C4" w:rsidRPr="00D263C4">
        <w:rPr>
          <w:rFonts w:ascii="Times New Roman" w:hAnsi="Times New Roman" w:cs="Times New Roman"/>
          <w:sz w:val="24"/>
          <w:szCs w:val="24"/>
        </w:rPr>
        <w:br/>
        <w:t>- gaśnicę proszkowe ABC o masie środka gaśniczego min. 6 kg</w:t>
      </w:r>
      <w:r w:rsidR="009335CE">
        <w:rPr>
          <w:rFonts w:ascii="Times New Roman" w:hAnsi="Times New Roman" w:cs="Times New Roman"/>
          <w:sz w:val="24"/>
          <w:szCs w:val="24"/>
        </w:rPr>
        <w:t xml:space="preserve"> – 2 szt. , </w:t>
      </w:r>
      <w:r w:rsidR="009335CE">
        <w:rPr>
          <w:rFonts w:ascii="Times New Roman" w:hAnsi="Times New Roman" w:cs="Times New Roman"/>
          <w:sz w:val="24"/>
          <w:szCs w:val="24"/>
        </w:rPr>
        <w:br/>
        <w:t>- wąż z manometrem</w:t>
      </w:r>
      <w:r w:rsidR="00D263C4" w:rsidRPr="00D263C4">
        <w:rPr>
          <w:rFonts w:ascii="Times New Roman" w:hAnsi="Times New Roman" w:cs="Times New Roman"/>
          <w:sz w:val="24"/>
          <w:szCs w:val="24"/>
        </w:rPr>
        <w:t>, zapewniający możliwość pompowania kół samochodu z własnego zbiornika na sprężone p</w:t>
      </w:r>
      <w:r w:rsidR="009335CE">
        <w:rPr>
          <w:rFonts w:ascii="Times New Roman" w:hAnsi="Times New Roman" w:cs="Times New Roman"/>
          <w:sz w:val="24"/>
          <w:szCs w:val="24"/>
        </w:rPr>
        <w:t xml:space="preserve">owietrze, </w:t>
      </w:r>
      <w:r w:rsidR="009335CE">
        <w:rPr>
          <w:rFonts w:ascii="Times New Roman" w:hAnsi="Times New Roman" w:cs="Times New Roman"/>
          <w:sz w:val="24"/>
          <w:szCs w:val="24"/>
        </w:rPr>
        <w:br/>
        <w:t>- dwa kliny pod koła</w:t>
      </w:r>
      <w:r w:rsidR="00D263C4" w:rsidRPr="00D263C4">
        <w:rPr>
          <w:rFonts w:ascii="Times New Roman" w:hAnsi="Times New Roman" w:cs="Times New Roman"/>
          <w:sz w:val="24"/>
          <w:szCs w:val="24"/>
        </w:rPr>
        <w:t xml:space="preserve">, </w:t>
      </w:r>
      <w:r w:rsidR="00D263C4" w:rsidRPr="00D263C4">
        <w:rPr>
          <w:rFonts w:ascii="Times New Roman" w:hAnsi="Times New Roman" w:cs="Times New Roman"/>
          <w:sz w:val="24"/>
          <w:szCs w:val="24"/>
        </w:rPr>
        <w:br/>
        <w:t>- podnośnik hydrau</w:t>
      </w:r>
      <w:r w:rsidR="009335CE">
        <w:rPr>
          <w:rFonts w:ascii="Times New Roman" w:hAnsi="Times New Roman" w:cs="Times New Roman"/>
          <w:sz w:val="24"/>
          <w:szCs w:val="24"/>
        </w:rPr>
        <w:t xml:space="preserve">liczny, </w:t>
      </w:r>
      <w:r w:rsidR="009335CE">
        <w:rPr>
          <w:rFonts w:ascii="Times New Roman" w:hAnsi="Times New Roman" w:cs="Times New Roman"/>
          <w:sz w:val="24"/>
          <w:szCs w:val="24"/>
        </w:rPr>
        <w:br/>
        <w:t>- kamizelkę odblaskową</w:t>
      </w:r>
      <w:r w:rsidR="00D263C4" w:rsidRPr="00D263C4">
        <w:rPr>
          <w:rFonts w:ascii="Times New Roman" w:hAnsi="Times New Roman" w:cs="Times New Roman"/>
          <w:sz w:val="24"/>
          <w:szCs w:val="24"/>
        </w:rPr>
        <w:t xml:space="preserve">, </w:t>
      </w:r>
      <w:r w:rsidR="00D263C4" w:rsidRPr="00D263C4">
        <w:rPr>
          <w:rFonts w:ascii="Times New Roman" w:hAnsi="Times New Roman" w:cs="Times New Roman"/>
          <w:sz w:val="24"/>
          <w:szCs w:val="24"/>
        </w:rPr>
        <w:br/>
        <w:t>Podwozie przystosowane do zabudow</w:t>
      </w:r>
      <w:r w:rsidR="009335CE">
        <w:rPr>
          <w:rFonts w:ascii="Times New Roman" w:hAnsi="Times New Roman" w:cs="Times New Roman"/>
          <w:sz w:val="24"/>
          <w:szCs w:val="24"/>
        </w:rPr>
        <w:t>ania bagażnika z tyłu pojazdu (</w:t>
      </w:r>
      <w:r w:rsidR="00D263C4" w:rsidRPr="00D263C4">
        <w:rPr>
          <w:rFonts w:ascii="Times New Roman" w:hAnsi="Times New Roman" w:cs="Times New Roman"/>
          <w:sz w:val="24"/>
          <w:szCs w:val="24"/>
        </w:rPr>
        <w:t>tylna czasza wyposażona w cztery d</w:t>
      </w:r>
      <w:r w:rsidR="009335CE">
        <w:rPr>
          <w:rFonts w:ascii="Times New Roman" w:hAnsi="Times New Roman" w:cs="Times New Roman"/>
          <w:sz w:val="24"/>
          <w:szCs w:val="24"/>
        </w:rPr>
        <w:t>emontowane uchwyty do mocowania</w:t>
      </w:r>
      <w:r w:rsidR="00D263C4" w:rsidRPr="00D263C4">
        <w:rPr>
          <w:rFonts w:ascii="Times New Roman" w:hAnsi="Times New Roman" w:cs="Times New Roman"/>
          <w:sz w:val="24"/>
          <w:szCs w:val="24"/>
        </w:rPr>
        <w:t xml:space="preserve">). </w:t>
      </w:r>
      <w:r w:rsidR="00D263C4" w:rsidRPr="00D263C4">
        <w:rPr>
          <w:rFonts w:ascii="Times New Roman" w:hAnsi="Times New Roman" w:cs="Times New Roman"/>
          <w:sz w:val="24"/>
          <w:szCs w:val="24"/>
        </w:rPr>
        <w:br/>
        <w:t>Radioodtwarzacz min</w:t>
      </w:r>
      <w:r w:rsidR="001F3082">
        <w:rPr>
          <w:rFonts w:ascii="Times New Roman" w:hAnsi="Times New Roman" w:cs="Times New Roman"/>
          <w:sz w:val="24"/>
          <w:szCs w:val="24"/>
        </w:rPr>
        <w:t>.</w:t>
      </w:r>
      <w:r w:rsidR="00D263C4" w:rsidRPr="00D263C4">
        <w:rPr>
          <w:rFonts w:ascii="Times New Roman" w:hAnsi="Times New Roman" w:cs="Times New Roman"/>
          <w:sz w:val="24"/>
          <w:szCs w:val="24"/>
        </w:rPr>
        <w:t xml:space="preserve"> 1 głośnik w kabinie kierowcy i min</w:t>
      </w:r>
      <w:r w:rsidR="001F3082">
        <w:rPr>
          <w:rFonts w:ascii="Times New Roman" w:hAnsi="Times New Roman" w:cs="Times New Roman"/>
          <w:sz w:val="24"/>
          <w:szCs w:val="24"/>
        </w:rPr>
        <w:t>.</w:t>
      </w:r>
      <w:r w:rsidR="00D263C4" w:rsidRPr="00D263C4">
        <w:rPr>
          <w:rFonts w:ascii="Times New Roman" w:hAnsi="Times New Roman" w:cs="Times New Roman"/>
          <w:sz w:val="24"/>
          <w:szCs w:val="24"/>
        </w:rPr>
        <w:t xml:space="preserve"> 4 w przedziale pasażerskim</w:t>
      </w:r>
      <w:r w:rsidR="009335CE">
        <w:rPr>
          <w:rFonts w:ascii="Times New Roman" w:hAnsi="Times New Roman" w:cs="Times New Roman"/>
          <w:sz w:val="24"/>
          <w:szCs w:val="24"/>
        </w:rPr>
        <w:t xml:space="preserve">. </w:t>
      </w:r>
      <w:r w:rsidR="009335CE">
        <w:rPr>
          <w:rFonts w:ascii="Times New Roman" w:hAnsi="Times New Roman" w:cs="Times New Roman"/>
          <w:sz w:val="24"/>
          <w:szCs w:val="24"/>
        </w:rPr>
        <w:br/>
        <w:t>T</w:t>
      </w:r>
      <w:r w:rsidR="00D263C4" w:rsidRPr="00D263C4">
        <w:rPr>
          <w:rFonts w:ascii="Times New Roman" w:hAnsi="Times New Roman" w:cs="Times New Roman"/>
          <w:sz w:val="24"/>
          <w:szCs w:val="24"/>
        </w:rPr>
        <w:t>achograf cyfrowy</w:t>
      </w:r>
      <w:r w:rsidR="009335CE">
        <w:rPr>
          <w:rFonts w:ascii="Times New Roman" w:hAnsi="Times New Roman" w:cs="Times New Roman"/>
          <w:sz w:val="24"/>
          <w:szCs w:val="24"/>
        </w:rPr>
        <w:t>.</w:t>
      </w:r>
      <w:r w:rsidR="001F3082">
        <w:rPr>
          <w:rFonts w:ascii="Times New Roman" w:hAnsi="Times New Roman" w:cs="Times New Roman"/>
          <w:sz w:val="24"/>
          <w:szCs w:val="24"/>
        </w:rPr>
        <w:br/>
        <w:t>U</w:t>
      </w:r>
      <w:r w:rsidR="00D263C4" w:rsidRPr="00D263C4">
        <w:rPr>
          <w:rFonts w:ascii="Times New Roman" w:hAnsi="Times New Roman" w:cs="Times New Roman"/>
          <w:sz w:val="24"/>
          <w:szCs w:val="24"/>
        </w:rPr>
        <w:t>chwyt ( 4 sztuki ) na pokrywie silnika do zamocowania np. konstrukcji do przewożenia rowerów.</w:t>
      </w:r>
    </w:p>
    <w:p w:rsidR="009335CE" w:rsidRDefault="009335CE" w:rsidP="00D263C4">
      <w:pPr>
        <w:spacing w:after="0"/>
        <w:rPr>
          <w:rFonts w:ascii="Times New Roman" w:hAnsi="Times New Roman" w:cs="Times New Roman"/>
          <w:sz w:val="24"/>
          <w:szCs w:val="24"/>
        </w:rPr>
      </w:pPr>
    </w:p>
    <w:p w:rsidR="009335CE" w:rsidRPr="00954044" w:rsidRDefault="009335CE" w:rsidP="009335CE">
      <w:pPr>
        <w:spacing w:after="0" w:line="240" w:lineRule="auto"/>
        <w:rPr>
          <w:rFonts w:ascii="Times New Roman" w:hAnsi="Times New Roman" w:cs="Times New Roman"/>
          <w:sz w:val="24"/>
          <w:szCs w:val="24"/>
        </w:rPr>
      </w:pPr>
      <w:r>
        <w:rPr>
          <w:rFonts w:ascii="Times New Roman" w:hAnsi="Times New Roman" w:cs="Times New Roman"/>
          <w:b/>
          <w:sz w:val="24"/>
          <w:szCs w:val="24"/>
        </w:rPr>
        <w:t>2.16</w:t>
      </w:r>
      <w:r w:rsidRPr="00954044">
        <w:rPr>
          <w:rFonts w:ascii="Times New Roman" w:hAnsi="Times New Roman" w:cs="Times New Roman"/>
          <w:b/>
          <w:sz w:val="24"/>
          <w:szCs w:val="24"/>
        </w:rPr>
        <w:t xml:space="preserve"> Systemy informacji pasażerskiej i pokładowej </w:t>
      </w:r>
    </w:p>
    <w:p w:rsidR="009335CE" w:rsidRPr="00C878F4" w:rsidRDefault="009335CE" w:rsidP="009335CE">
      <w:pPr>
        <w:spacing w:after="0" w:line="240" w:lineRule="auto"/>
        <w:rPr>
          <w:rFonts w:ascii="Times New Roman" w:hAnsi="Times New Roman" w:cs="Times New Roman"/>
          <w:sz w:val="24"/>
          <w:szCs w:val="24"/>
        </w:rPr>
      </w:pPr>
    </w:p>
    <w:p w:rsidR="009335CE" w:rsidRPr="00A7087E" w:rsidRDefault="009335CE" w:rsidP="009335CE">
      <w:pPr>
        <w:spacing w:after="0" w:line="240" w:lineRule="auto"/>
        <w:rPr>
          <w:rFonts w:ascii="Times New Roman" w:hAnsi="Times New Roman" w:cs="Times New Roman"/>
          <w:b/>
          <w:sz w:val="24"/>
          <w:szCs w:val="24"/>
        </w:rPr>
      </w:pPr>
      <w:r w:rsidRPr="00A7087E">
        <w:rPr>
          <w:rFonts w:ascii="Times New Roman" w:hAnsi="Times New Roman" w:cs="Times New Roman"/>
          <w:b/>
          <w:sz w:val="24"/>
          <w:szCs w:val="24"/>
        </w:rPr>
        <w:t>1) Komputer pokładowy</w:t>
      </w:r>
    </w:p>
    <w:p w:rsidR="009335CE" w:rsidRDefault="009335CE" w:rsidP="009335CE">
      <w:pPr>
        <w:spacing w:after="0" w:line="240" w:lineRule="auto"/>
        <w:rPr>
          <w:rFonts w:ascii="Times New Roman" w:hAnsi="Times New Roman" w:cs="Times New Roman"/>
          <w:b/>
          <w:sz w:val="24"/>
          <w:szCs w:val="24"/>
        </w:rPr>
      </w:pPr>
    </w:p>
    <w:p w:rsidR="009335CE" w:rsidRPr="00C1251B" w:rsidRDefault="009335CE" w:rsidP="009335CE">
      <w:pPr>
        <w:pStyle w:val="Standard"/>
        <w:numPr>
          <w:ilvl w:val="1"/>
          <w:numId w:val="4"/>
        </w:numPr>
        <w:spacing w:line="240" w:lineRule="exact"/>
        <w:rPr>
          <w:rFonts w:cs="Times New Roman"/>
          <w:color w:val="000000"/>
        </w:rPr>
      </w:pPr>
      <w:r w:rsidRPr="00634BE8">
        <w:rPr>
          <w:rFonts w:cs="Times New Roman"/>
        </w:rPr>
        <w:t>Sterownik pokładowy (komputer  pokładowy) jest jednostką centralną integrującą systemy informacyjne i system biletowy w pojeździe.</w:t>
      </w:r>
    </w:p>
    <w:p w:rsidR="009335CE" w:rsidRPr="00634BE8" w:rsidRDefault="009335CE" w:rsidP="009335CE">
      <w:pPr>
        <w:numPr>
          <w:ilvl w:val="1"/>
          <w:numId w:val="4"/>
        </w:numPr>
        <w:suppressAutoHyphens/>
        <w:autoSpaceDE w:val="0"/>
        <w:spacing w:before="80" w:after="0" w:line="240" w:lineRule="auto"/>
        <w:rPr>
          <w:rFonts w:ascii="Times New Roman" w:eastAsia="Calibri" w:hAnsi="Times New Roman" w:cs="Times New Roman"/>
          <w:sz w:val="24"/>
          <w:szCs w:val="24"/>
        </w:rPr>
      </w:pPr>
      <w:r w:rsidRPr="00634BE8">
        <w:rPr>
          <w:rFonts w:ascii="Times New Roman" w:eastAsia="Calibri" w:hAnsi="Times New Roman" w:cs="Times New Roman"/>
          <w:sz w:val="24"/>
          <w:szCs w:val="24"/>
        </w:rPr>
        <w:t>Komputer  pokładowy musi posiadać m.in. następujące funkcje:</w:t>
      </w:r>
    </w:p>
    <w:p w:rsidR="009335CE" w:rsidRPr="00634BE8" w:rsidRDefault="009335CE" w:rsidP="009335CE">
      <w:pPr>
        <w:numPr>
          <w:ilvl w:val="1"/>
          <w:numId w:val="5"/>
        </w:numPr>
        <w:suppressAutoHyphens/>
        <w:autoSpaceDE w:val="0"/>
        <w:spacing w:before="80" w:after="0" w:line="240" w:lineRule="auto"/>
        <w:ind w:left="709"/>
        <w:rPr>
          <w:rFonts w:ascii="Times New Roman" w:eastAsia="Calibri" w:hAnsi="Times New Roman" w:cs="Times New Roman"/>
          <w:sz w:val="24"/>
          <w:szCs w:val="24"/>
        </w:rPr>
      </w:pPr>
      <w:r>
        <w:rPr>
          <w:rFonts w:ascii="Times New Roman" w:hAnsi="Times New Roman" w:cs="Times New Roman"/>
          <w:sz w:val="24"/>
          <w:szCs w:val="24"/>
        </w:rPr>
        <w:t>s</w:t>
      </w:r>
      <w:r w:rsidRPr="00634BE8">
        <w:rPr>
          <w:rFonts w:ascii="Times New Roman" w:eastAsia="Calibri" w:hAnsi="Times New Roman" w:cs="Times New Roman"/>
          <w:sz w:val="24"/>
          <w:szCs w:val="24"/>
        </w:rPr>
        <w:t>terowanie tablic systemu informacji pasażerskiej – tablic LED we</w:t>
      </w:r>
      <w:r>
        <w:rPr>
          <w:rFonts w:ascii="Times New Roman" w:hAnsi="Times New Roman" w:cs="Times New Roman"/>
          <w:sz w:val="24"/>
          <w:szCs w:val="24"/>
        </w:rPr>
        <w:t>wnętrznej i tablic zewnętrznych,</w:t>
      </w:r>
    </w:p>
    <w:p w:rsidR="009335CE" w:rsidRPr="00634BE8" w:rsidRDefault="009335CE" w:rsidP="009335CE">
      <w:pPr>
        <w:numPr>
          <w:ilvl w:val="1"/>
          <w:numId w:val="5"/>
        </w:numPr>
        <w:suppressAutoHyphens/>
        <w:autoSpaceDE w:val="0"/>
        <w:spacing w:before="80" w:after="0" w:line="240" w:lineRule="auto"/>
        <w:ind w:left="709"/>
        <w:rPr>
          <w:rFonts w:ascii="Times New Roman" w:eastAsia="Calibri" w:hAnsi="Times New Roman" w:cs="Times New Roman"/>
          <w:sz w:val="24"/>
          <w:szCs w:val="24"/>
        </w:rPr>
      </w:pPr>
      <w:r>
        <w:rPr>
          <w:rFonts w:ascii="Times New Roman" w:hAnsi="Times New Roman" w:cs="Times New Roman"/>
          <w:sz w:val="24"/>
          <w:szCs w:val="24"/>
        </w:rPr>
        <w:t>s</w:t>
      </w:r>
      <w:r w:rsidRPr="00634BE8">
        <w:rPr>
          <w:rFonts w:ascii="Times New Roman" w:eastAsia="Calibri" w:hAnsi="Times New Roman" w:cs="Times New Roman"/>
          <w:sz w:val="24"/>
          <w:szCs w:val="24"/>
        </w:rPr>
        <w:t>terowanie kasownikami systemu oznaczania ważności biletów papierowych</w:t>
      </w:r>
      <w:r>
        <w:rPr>
          <w:rFonts w:ascii="Times New Roman" w:hAnsi="Times New Roman" w:cs="Times New Roman"/>
          <w:sz w:val="24"/>
          <w:szCs w:val="24"/>
        </w:rPr>
        <w:t>,</w:t>
      </w:r>
    </w:p>
    <w:p w:rsidR="009335CE" w:rsidRPr="00634BE8" w:rsidRDefault="009335CE" w:rsidP="009335CE">
      <w:pPr>
        <w:numPr>
          <w:ilvl w:val="1"/>
          <w:numId w:val="5"/>
        </w:numPr>
        <w:suppressAutoHyphens/>
        <w:autoSpaceDE w:val="0"/>
        <w:spacing w:before="80" w:after="0" w:line="240" w:lineRule="auto"/>
        <w:ind w:left="709"/>
        <w:rPr>
          <w:rFonts w:ascii="Times New Roman" w:eastAsia="Calibri" w:hAnsi="Times New Roman" w:cs="Times New Roman"/>
          <w:sz w:val="24"/>
          <w:szCs w:val="24"/>
        </w:rPr>
      </w:pPr>
      <w:r w:rsidRPr="00634BE8">
        <w:rPr>
          <w:rFonts w:ascii="Times New Roman" w:eastAsia="Calibri" w:hAnsi="Times New Roman" w:cs="Times New Roman"/>
          <w:sz w:val="24"/>
          <w:szCs w:val="24"/>
        </w:rPr>
        <w:t>zbieranie i gromadzenie informacji o pracy pojazdu -  uzgodnionych z Zamawiającym,</w:t>
      </w:r>
    </w:p>
    <w:p w:rsidR="009335CE" w:rsidRPr="00523E99" w:rsidRDefault="009335CE" w:rsidP="009335CE">
      <w:pPr>
        <w:numPr>
          <w:ilvl w:val="1"/>
          <w:numId w:val="5"/>
        </w:numPr>
        <w:suppressAutoHyphens/>
        <w:autoSpaceDE w:val="0"/>
        <w:spacing w:before="80" w:after="0" w:line="240" w:lineRule="auto"/>
        <w:ind w:left="709"/>
        <w:rPr>
          <w:rFonts w:ascii="Times New Roman" w:eastAsia="Calibri" w:hAnsi="Times New Roman" w:cs="Times New Roman"/>
          <w:sz w:val="24"/>
          <w:szCs w:val="24"/>
        </w:rPr>
      </w:pPr>
      <w:r w:rsidRPr="00523E99">
        <w:rPr>
          <w:rFonts w:ascii="Times New Roman" w:eastAsia="Calibri" w:hAnsi="Times New Roman" w:cs="Times New Roman"/>
          <w:sz w:val="24"/>
          <w:szCs w:val="24"/>
        </w:rPr>
        <w:t>musi posiadać ekran LCD - minimu</w:t>
      </w:r>
      <w:r w:rsidRPr="00523E99">
        <w:rPr>
          <w:rFonts w:ascii="Times New Roman" w:hAnsi="Times New Roman" w:cs="Times New Roman"/>
          <w:sz w:val="24"/>
          <w:szCs w:val="24"/>
        </w:rPr>
        <w:t xml:space="preserve">m 4’’oraz dedykowaną </w:t>
      </w:r>
      <w:r>
        <w:rPr>
          <w:rFonts w:ascii="Times New Roman" w:hAnsi="Times New Roman" w:cs="Times New Roman"/>
          <w:sz w:val="24"/>
          <w:szCs w:val="24"/>
        </w:rPr>
        <w:t xml:space="preserve">podświetlaną </w:t>
      </w:r>
      <w:r w:rsidRPr="00523E99">
        <w:rPr>
          <w:rFonts w:ascii="Times New Roman" w:hAnsi="Times New Roman" w:cs="Times New Roman"/>
          <w:sz w:val="24"/>
          <w:szCs w:val="24"/>
        </w:rPr>
        <w:t>klawiaturą</w:t>
      </w:r>
      <w:r>
        <w:rPr>
          <w:rFonts w:ascii="Times New Roman" w:hAnsi="Times New Roman" w:cs="Times New Roman"/>
          <w:sz w:val="24"/>
          <w:szCs w:val="24"/>
        </w:rPr>
        <w:t xml:space="preserve"> </w:t>
      </w:r>
      <w:r>
        <w:rPr>
          <w:rFonts w:ascii="Times New Roman" w:eastAsia="Calibri" w:hAnsi="Times New Roman" w:cs="Times New Roman"/>
          <w:sz w:val="24"/>
          <w:szCs w:val="24"/>
        </w:rPr>
        <w:t>lub minimum 5" ekran dotykowy</w:t>
      </w:r>
      <w:r w:rsidRPr="00523E99">
        <w:rPr>
          <w:rFonts w:ascii="Times New Roman" w:hAnsi="Times New Roman" w:cs="Times New Roman"/>
          <w:sz w:val="24"/>
          <w:szCs w:val="24"/>
        </w:rPr>
        <w:t>, w</w:t>
      </w:r>
      <w:r w:rsidRPr="00523E99">
        <w:rPr>
          <w:rFonts w:ascii="Times New Roman" w:eastAsia="Calibri" w:hAnsi="Times New Roman" w:cs="Times New Roman"/>
          <w:sz w:val="24"/>
          <w:szCs w:val="24"/>
        </w:rPr>
        <w:t xml:space="preserve"> szczególności interfejs obsługi musi umożliwić intuicyjny wybór linii, nazwy kierunku, obsługę systemów pokładowych (np. zablok</w:t>
      </w:r>
      <w:r>
        <w:rPr>
          <w:rFonts w:ascii="Times New Roman" w:eastAsia="Calibri" w:hAnsi="Times New Roman" w:cs="Times New Roman"/>
          <w:sz w:val="24"/>
          <w:szCs w:val="24"/>
        </w:rPr>
        <w:t xml:space="preserve">owanie kasowników </w:t>
      </w:r>
      <w:r w:rsidRPr="00523E99">
        <w:rPr>
          <w:rFonts w:ascii="Times New Roman" w:eastAsia="Calibri" w:hAnsi="Times New Roman" w:cs="Times New Roman"/>
          <w:sz w:val="24"/>
          <w:szCs w:val="24"/>
        </w:rPr>
        <w:t>w tym dedykowany przycisk włączania urządzenia),</w:t>
      </w:r>
    </w:p>
    <w:p w:rsidR="009335CE" w:rsidRPr="00634BE8" w:rsidRDefault="009335CE" w:rsidP="009335CE">
      <w:pPr>
        <w:numPr>
          <w:ilvl w:val="1"/>
          <w:numId w:val="5"/>
        </w:numPr>
        <w:suppressAutoHyphens/>
        <w:autoSpaceDE w:val="0"/>
        <w:spacing w:before="80" w:after="0" w:line="240" w:lineRule="auto"/>
        <w:ind w:left="709"/>
        <w:rPr>
          <w:rFonts w:ascii="Times New Roman" w:eastAsia="Calibri" w:hAnsi="Times New Roman" w:cs="Times New Roman"/>
          <w:sz w:val="24"/>
          <w:szCs w:val="24"/>
        </w:rPr>
      </w:pPr>
      <w:r w:rsidRPr="00634BE8">
        <w:rPr>
          <w:rFonts w:ascii="Times New Roman" w:eastAsia="Calibri" w:hAnsi="Times New Roman" w:cs="Times New Roman"/>
          <w:sz w:val="24"/>
          <w:szCs w:val="24"/>
        </w:rPr>
        <w:t>musi być możliwa do zabudowy zarówno w pulpit deski rozdzielczej jak i do zabudowy wolnostojącej na desce rozdzielczej autobusu,</w:t>
      </w:r>
    </w:p>
    <w:p w:rsidR="009335CE" w:rsidRPr="00634BE8" w:rsidRDefault="009335CE" w:rsidP="009335CE">
      <w:pPr>
        <w:numPr>
          <w:ilvl w:val="1"/>
          <w:numId w:val="5"/>
        </w:numPr>
        <w:suppressAutoHyphens/>
        <w:autoSpaceDE w:val="0"/>
        <w:spacing w:before="80" w:after="0" w:line="240" w:lineRule="auto"/>
        <w:ind w:left="709"/>
        <w:rPr>
          <w:rFonts w:ascii="Times New Roman" w:eastAsia="Calibri" w:hAnsi="Times New Roman" w:cs="Times New Roman"/>
          <w:sz w:val="24"/>
          <w:szCs w:val="24"/>
        </w:rPr>
      </w:pPr>
      <w:r w:rsidRPr="00634BE8">
        <w:rPr>
          <w:rFonts w:ascii="Times New Roman" w:eastAsia="Calibri" w:hAnsi="Times New Roman" w:cs="Times New Roman"/>
          <w:sz w:val="24"/>
          <w:szCs w:val="24"/>
        </w:rPr>
        <w:t>maksymalny wymiar frontu komputera w wersji do zabudowy w deskę rozdzielczą - nie większy niż 125x225 mm (wysokość, szerokość).</w:t>
      </w:r>
    </w:p>
    <w:p w:rsidR="009335CE" w:rsidRDefault="009335CE" w:rsidP="009335CE">
      <w:pPr>
        <w:spacing w:after="0" w:line="240" w:lineRule="auto"/>
        <w:rPr>
          <w:rFonts w:ascii="Times New Roman" w:hAnsi="Times New Roman" w:cs="Times New Roman"/>
          <w:b/>
          <w:sz w:val="24"/>
          <w:szCs w:val="24"/>
        </w:rPr>
      </w:pPr>
    </w:p>
    <w:p w:rsidR="001F3082" w:rsidRDefault="001F3082" w:rsidP="009335CE">
      <w:pPr>
        <w:spacing w:after="0" w:line="240" w:lineRule="auto"/>
        <w:rPr>
          <w:rFonts w:ascii="Times New Roman" w:hAnsi="Times New Roman" w:cs="Times New Roman"/>
          <w:b/>
          <w:sz w:val="24"/>
          <w:szCs w:val="24"/>
        </w:rPr>
      </w:pPr>
    </w:p>
    <w:p w:rsidR="009335CE" w:rsidRPr="00A7087E" w:rsidRDefault="009335CE" w:rsidP="009335CE">
      <w:pPr>
        <w:spacing w:after="0" w:line="240" w:lineRule="auto"/>
        <w:rPr>
          <w:rFonts w:ascii="Times New Roman" w:hAnsi="Times New Roman" w:cs="Times New Roman"/>
          <w:b/>
          <w:sz w:val="24"/>
          <w:szCs w:val="24"/>
        </w:rPr>
      </w:pPr>
      <w:r w:rsidRPr="00A7087E">
        <w:rPr>
          <w:rFonts w:ascii="Times New Roman" w:hAnsi="Times New Roman" w:cs="Times New Roman"/>
          <w:b/>
          <w:sz w:val="24"/>
          <w:szCs w:val="24"/>
        </w:rPr>
        <w:t>2) Tablice informacyjne</w:t>
      </w:r>
    </w:p>
    <w:p w:rsidR="009335CE" w:rsidRPr="00A7087E" w:rsidRDefault="009335CE" w:rsidP="009335CE">
      <w:pPr>
        <w:spacing w:after="0" w:line="240" w:lineRule="auto"/>
        <w:rPr>
          <w:rFonts w:ascii="Times New Roman" w:hAnsi="Times New Roman" w:cs="Times New Roman"/>
          <w:b/>
          <w:sz w:val="24"/>
          <w:szCs w:val="24"/>
        </w:rPr>
      </w:pPr>
      <w:r w:rsidRPr="00A7087E">
        <w:rPr>
          <w:rFonts w:ascii="Times New Roman" w:hAnsi="Times New Roman" w:cs="Times New Roman"/>
          <w:b/>
          <w:sz w:val="24"/>
          <w:szCs w:val="24"/>
        </w:rPr>
        <w:t xml:space="preserve"> </w:t>
      </w:r>
    </w:p>
    <w:p w:rsidR="009335CE" w:rsidRPr="00634BE8" w:rsidRDefault="009335CE" w:rsidP="009335CE">
      <w:pPr>
        <w:spacing w:after="0" w:line="240" w:lineRule="auto"/>
        <w:rPr>
          <w:rFonts w:ascii="Times New Roman" w:hAnsi="Times New Roman" w:cs="Times New Roman"/>
          <w:sz w:val="24"/>
          <w:szCs w:val="24"/>
          <w:lang w:eastAsia="pl-PL"/>
        </w:rPr>
      </w:pPr>
      <w:r w:rsidRPr="00634BE8">
        <w:rPr>
          <w:rFonts w:ascii="Times New Roman" w:eastAsia="Calibri" w:hAnsi="Times New Roman" w:cs="Times New Roman"/>
          <w:sz w:val="24"/>
          <w:szCs w:val="24"/>
          <w:lang w:eastAsia="pl-PL"/>
        </w:rPr>
        <w:t xml:space="preserve">Wymagane są elektroniczne tablice informacyjne prezentujące treść na zewnętrz pojazdu, wykonane w oparciu o diody wysokiej jaskrawości w kolorze bursztynowym z układami regulacji natężenia świecenia w zależności od warunków oświetlenia zewnętrznego, zapewniające dobrą czytelność (pod w każdych warunkach atmosferycznych. </w:t>
      </w:r>
      <w:r w:rsidRPr="00634BE8">
        <w:rPr>
          <w:rFonts w:ascii="Times New Roman" w:eastAsia="Calibri" w:hAnsi="Times New Roman" w:cs="Times New Roman"/>
          <w:sz w:val="24"/>
          <w:szCs w:val="24"/>
        </w:rPr>
        <w:t>Tablice informacyjne</w:t>
      </w:r>
      <w:r w:rsidRPr="00634BE8">
        <w:rPr>
          <w:rFonts w:ascii="Times New Roman" w:eastAsia="Calibri" w:hAnsi="Times New Roman" w:cs="Times New Roman"/>
          <w:sz w:val="24"/>
          <w:szCs w:val="24"/>
          <w:lang w:eastAsia="pl-PL"/>
        </w:rPr>
        <w:t xml:space="preserve"> muszą wyświetlać  polskie znaki narodowe i symbole. </w:t>
      </w:r>
      <w:r w:rsidRPr="00634BE8">
        <w:rPr>
          <w:rFonts w:ascii="Times New Roman" w:eastAsia="Calibri" w:hAnsi="Times New Roman" w:cs="Times New Roman"/>
          <w:sz w:val="24"/>
          <w:szCs w:val="24"/>
        </w:rPr>
        <w:t xml:space="preserve">Tablice muszą być zasilanie z napięcia pokładowego 24V +/- 30%. </w:t>
      </w:r>
      <w:r w:rsidRPr="00634BE8">
        <w:rPr>
          <w:rFonts w:ascii="Times New Roman" w:eastAsia="Calibri" w:hAnsi="Times New Roman" w:cs="Times New Roman"/>
          <w:sz w:val="24"/>
          <w:szCs w:val="24"/>
          <w:lang w:eastAsia="pl-PL"/>
        </w:rPr>
        <w:t>Sterowanie tablicami kierunkowymi zewnętrznymi realizowane ma być przez dostarczony komputer pokładowy</w:t>
      </w:r>
      <w:r w:rsidRPr="00634BE8">
        <w:rPr>
          <w:rFonts w:ascii="Times New Roman" w:hAnsi="Times New Roman" w:cs="Times New Roman"/>
          <w:sz w:val="24"/>
          <w:szCs w:val="24"/>
          <w:lang w:eastAsia="pl-PL"/>
        </w:rPr>
        <w:t>.</w:t>
      </w:r>
    </w:p>
    <w:p w:rsidR="009335CE" w:rsidRPr="00634BE8" w:rsidRDefault="009335CE" w:rsidP="009335CE">
      <w:pPr>
        <w:spacing w:after="0" w:line="240" w:lineRule="auto"/>
        <w:rPr>
          <w:rFonts w:ascii="Times New Roman" w:hAnsi="Times New Roman" w:cs="Times New Roman"/>
          <w:sz w:val="24"/>
          <w:szCs w:val="24"/>
          <w:lang w:eastAsia="pl-PL"/>
        </w:rPr>
      </w:pPr>
    </w:p>
    <w:p w:rsidR="009335CE" w:rsidRPr="00634BE8" w:rsidRDefault="009335CE" w:rsidP="009335CE">
      <w:pPr>
        <w:rPr>
          <w:rFonts w:ascii="Times New Roman" w:eastAsia="Calibri" w:hAnsi="Times New Roman" w:cs="Times New Roman"/>
          <w:sz w:val="24"/>
          <w:szCs w:val="24"/>
        </w:rPr>
      </w:pPr>
      <w:r w:rsidRPr="00634BE8">
        <w:rPr>
          <w:rFonts w:ascii="Times New Roman" w:eastAsia="Calibri" w:hAnsi="Times New Roman" w:cs="Times New Roman"/>
          <w:sz w:val="24"/>
          <w:szCs w:val="24"/>
        </w:rPr>
        <w:t>Wymagania szczegółowe dla tablic diodowych zewnętrznych:</w:t>
      </w:r>
    </w:p>
    <w:p w:rsidR="009335CE" w:rsidRPr="00634BE8" w:rsidRDefault="009335CE" w:rsidP="009335CE">
      <w:pPr>
        <w:numPr>
          <w:ilvl w:val="0"/>
          <w:numId w:val="3"/>
        </w:numPr>
        <w:tabs>
          <w:tab w:val="clear" w:pos="927"/>
          <w:tab w:val="num" w:pos="687"/>
        </w:tabs>
        <w:suppressAutoHyphens/>
        <w:spacing w:after="0" w:line="240" w:lineRule="auto"/>
        <w:ind w:left="687" w:hanging="284"/>
        <w:rPr>
          <w:rFonts w:ascii="Times New Roman" w:eastAsia="Calibri" w:hAnsi="Times New Roman" w:cs="Times New Roman"/>
          <w:sz w:val="24"/>
          <w:szCs w:val="24"/>
        </w:rPr>
      </w:pPr>
      <w:r w:rsidRPr="00634BE8">
        <w:rPr>
          <w:rFonts w:ascii="Times New Roman" w:eastAsia="Calibri" w:hAnsi="Times New Roman" w:cs="Times New Roman"/>
          <w:sz w:val="24"/>
          <w:szCs w:val="24"/>
        </w:rPr>
        <w:t xml:space="preserve">Tablica przednia pełnowymiarowa (w stosunku do szerokości autobusu), umożliwiająca wyświetlanie informacji w jednym lub dwóch wierszach, </w:t>
      </w:r>
      <w:r w:rsidRPr="00634BE8">
        <w:rPr>
          <w:rFonts w:ascii="Times New Roman" w:eastAsia="Calibri" w:hAnsi="Times New Roman" w:cs="Times New Roman"/>
          <w:sz w:val="24"/>
          <w:szCs w:val="24"/>
          <w:lang w:eastAsia="pl-PL"/>
        </w:rPr>
        <w:t>umieszczona w wydzielonej przestrzeni nad przednią szybą</w:t>
      </w:r>
      <w:r w:rsidRPr="00634BE8">
        <w:rPr>
          <w:rFonts w:ascii="Times New Roman" w:eastAsia="Calibri" w:hAnsi="Times New Roman" w:cs="Times New Roman"/>
          <w:sz w:val="24"/>
          <w:szCs w:val="24"/>
        </w:rPr>
        <w:t xml:space="preserve"> min. rozdzielczość: 16 punktów w pionie, 112 w poziomie, wyświetlająca numer linii i kierunek jazdy, minimalna wielkość pola aktywnego wyświetlającego 220 x 1600 mm. </w:t>
      </w:r>
    </w:p>
    <w:p w:rsidR="009335CE" w:rsidRPr="00634BE8" w:rsidRDefault="009335CE" w:rsidP="009335CE">
      <w:pPr>
        <w:numPr>
          <w:ilvl w:val="0"/>
          <w:numId w:val="3"/>
        </w:numPr>
        <w:tabs>
          <w:tab w:val="clear" w:pos="927"/>
          <w:tab w:val="num" w:pos="687"/>
        </w:tabs>
        <w:suppressAutoHyphens/>
        <w:spacing w:before="120" w:after="0" w:line="240" w:lineRule="auto"/>
        <w:ind w:left="687" w:hanging="284"/>
        <w:rPr>
          <w:rFonts w:ascii="Times New Roman" w:eastAsia="Calibri" w:hAnsi="Times New Roman" w:cs="Times New Roman"/>
          <w:sz w:val="24"/>
          <w:szCs w:val="24"/>
        </w:rPr>
      </w:pPr>
      <w:r w:rsidRPr="00634BE8">
        <w:rPr>
          <w:rFonts w:ascii="Times New Roman" w:eastAsia="Calibri" w:hAnsi="Times New Roman" w:cs="Times New Roman"/>
          <w:sz w:val="24"/>
          <w:szCs w:val="24"/>
        </w:rPr>
        <w:t xml:space="preserve">Tablica boczna, umożliwiająca wyświetlanie informacji w jednym lub dwóch wierszach, </w:t>
      </w:r>
      <w:r w:rsidRPr="00634BE8">
        <w:rPr>
          <w:rFonts w:ascii="Times New Roman" w:eastAsia="Calibri" w:hAnsi="Times New Roman" w:cs="Times New Roman"/>
          <w:sz w:val="24"/>
          <w:szCs w:val="24"/>
          <w:lang w:eastAsia="pl-PL"/>
        </w:rPr>
        <w:t xml:space="preserve">jedna sztuka, umieszczona między pierwszymi a drugimi drzwiami, po prawej stronie pojazdu, w wydzielonej przestrzeni nad boczną szybą lub w górnej części bocznej szyby, </w:t>
      </w:r>
      <w:r w:rsidRPr="00634BE8">
        <w:rPr>
          <w:rFonts w:ascii="Times New Roman" w:eastAsia="Calibri" w:hAnsi="Times New Roman" w:cs="Times New Roman"/>
          <w:sz w:val="24"/>
          <w:szCs w:val="24"/>
        </w:rPr>
        <w:t xml:space="preserve">min. rozdzielczość: 16 punktów w pionie, 112 w poziomie, wyświetlająca numer linii i kierunek jazdy, minimalna wielkość pola aktywnego wyświetlającego 140 x 1100 mm. </w:t>
      </w:r>
    </w:p>
    <w:p w:rsidR="009335CE" w:rsidRPr="00634BE8" w:rsidRDefault="009335CE" w:rsidP="009335CE">
      <w:pPr>
        <w:numPr>
          <w:ilvl w:val="0"/>
          <w:numId w:val="3"/>
        </w:numPr>
        <w:tabs>
          <w:tab w:val="clear" w:pos="927"/>
          <w:tab w:val="num" w:pos="687"/>
        </w:tabs>
        <w:suppressAutoHyphens/>
        <w:spacing w:before="120" w:after="0" w:line="240" w:lineRule="auto"/>
        <w:ind w:left="687" w:hanging="284"/>
        <w:rPr>
          <w:rFonts w:ascii="Times New Roman" w:hAnsi="Times New Roman" w:cs="Times New Roman"/>
          <w:sz w:val="24"/>
          <w:szCs w:val="24"/>
        </w:rPr>
      </w:pPr>
      <w:r w:rsidRPr="00634BE8">
        <w:rPr>
          <w:rFonts w:ascii="Times New Roman" w:eastAsia="Calibri" w:hAnsi="Times New Roman" w:cs="Times New Roman"/>
          <w:sz w:val="24"/>
          <w:szCs w:val="24"/>
        </w:rPr>
        <w:t xml:space="preserve">Tablica tylna, umożliwiająca wyświetlanie informacji w jednym lub dwóch wierszach, </w:t>
      </w:r>
      <w:r w:rsidRPr="00634BE8">
        <w:rPr>
          <w:rFonts w:ascii="Times New Roman" w:eastAsia="Calibri" w:hAnsi="Times New Roman" w:cs="Times New Roman"/>
          <w:sz w:val="24"/>
          <w:szCs w:val="24"/>
          <w:lang w:eastAsia="pl-PL"/>
        </w:rPr>
        <w:t>umieszczona w wydzielonej przestrzeni nad tylną szybą lub w górnej części tylnej szyby, centralnie w osi pojazdu</w:t>
      </w:r>
      <w:r w:rsidRPr="00634BE8">
        <w:rPr>
          <w:rFonts w:ascii="Times New Roman" w:eastAsia="Calibri" w:hAnsi="Times New Roman" w:cs="Times New Roman"/>
          <w:sz w:val="24"/>
          <w:szCs w:val="24"/>
        </w:rPr>
        <w:t xml:space="preserve"> min. rozdzielczość: 16 punktów w pionie, 28 w poziomie, wyświetlająca numer linii, minimalna wielkość pola aktywnego wyświetlającego 140 x 280 mm. </w:t>
      </w:r>
    </w:p>
    <w:p w:rsidR="009335CE" w:rsidRPr="00634BE8" w:rsidRDefault="009335CE" w:rsidP="009335CE">
      <w:pPr>
        <w:suppressAutoHyphens/>
        <w:spacing w:before="120" w:after="0" w:line="240" w:lineRule="auto"/>
        <w:ind w:left="687"/>
        <w:rPr>
          <w:rFonts w:ascii="Times New Roman" w:eastAsia="Calibri" w:hAnsi="Times New Roman" w:cs="Times New Roman"/>
          <w:sz w:val="24"/>
          <w:szCs w:val="24"/>
        </w:rPr>
      </w:pPr>
    </w:p>
    <w:p w:rsidR="009335CE" w:rsidRPr="00634BE8" w:rsidRDefault="009335CE" w:rsidP="009335CE">
      <w:pPr>
        <w:spacing w:after="0" w:line="240" w:lineRule="auto"/>
        <w:rPr>
          <w:rFonts w:ascii="Times New Roman" w:hAnsi="Times New Roman" w:cs="Times New Roman"/>
          <w:sz w:val="24"/>
          <w:szCs w:val="24"/>
        </w:rPr>
      </w:pPr>
      <w:r w:rsidRPr="00634BE8">
        <w:rPr>
          <w:rFonts w:ascii="Times New Roman" w:eastAsia="Calibri" w:hAnsi="Times New Roman" w:cs="Times New Roman"/>
          <w:sz w:val="24"/>
          <w:szCs w:val="24"/>
          <w:lang w:eastAsia="pl-PL"/>
        </w:rPr>
        <w:t xml:space="preserve">Do zamontowania w autobusie wymagana jest tablica wewnętrzna typu </w:t>
      </w:r>
      <w:r w:rsidRPr="00634BE8">
        <w:rPr>
          <w:rFonts w:ascii="Times New Roman" w:eastAsia="Calibri" w:hAnsi="Times New Roman" w:cs="Times New Roman"/>
          <w:sz w:val="24"/>
          <w:szCs w:val="24"/>
        </w:rPr>
        <w:t>o kolorze świecenia czerwonym</w:t>
      </w:r>
      <w:r>
        <w:rPr>
          <w:rFonts w:ascii="Times New Roman" w:eastAsia="Calibri" w:hAnsi="Times New Roman" w:cs="Times New Roman"/>
          <w:sz w:val="24"/>
          <w:szCs w:val="24"/>
        </w:rPr>
        <w:t xml:space="preserve"> lub bursztynowym</w:t>
      </w:r>
      <w:r w:rsidRPr="00634BE8">
        <w:rPr>
          <w:rFonts w:ascii="Times New Roman" w:eastAsia="Calibri" w:hAnsi="Times New Roman" w:cs="Times New Roman"/>
          <w:sz w:val="24"/>
          <w:szCs w:val="24"/>
        </w:rPr>
        <w:t xml:space="preserve">, umożliwiająca wyświetlanie informacji w jednym lub dwóch wierszach, </w:t>
      </w:r>
      <w:r w:rsidRPr="00634BE8">
        <w:rPr>
          <w:rFonts w:ascii="Times New Roman" w:eastAsia="Calibri" w:hAnsi="Times New Roman" w:cs="Times New Roman"/>
          <w:sz w:val="24"/>
          <w:szCs w:val="24"/>
          <w:lang w:eastAsia="pl-PL"/>
        </w:rPr>
        <w:t>umieszczona nad przejściem, centralnie w osi pojazdu</w:t>
      </w:r>
      <w:r w:rsidRPr="00634BE8">
        <w:rPr>
          <w:rFonts w:ascii="Times New Roman" w:eastAsia="Calibri" w:hAnsi="Times New Roman" w:cs="Times New Roman"/>
          <w:sz w:val="24"/>
          <w:szCs w:val="24"/>
        </w:rPr>
        <w:t xml:space="preserve"> lub </w:t>
      </w:r>
      <w:r w:rsidRPr="00634BE8">
        <w:rPr>
          <w:rFonts w:ascii="Times New Roman" w:eastAsia="Calibri" w:hAnsi="Times New Roman" w:cs="Times New Roman"/>
          <w:color w:val="111111"/>
          <w:sz w:val="24"/>
          <w:szCs w:val="24"/>
          <w:shd w:val="clear" w:color="auto" w:fill="FFFFFF"/>
        </w:rPr>
        <w:t xml:space="preserve">umieszczona na ścianie kabiny kierowcy. </w:t>
      </w:r>
      <w:r w:rsidRPr="00634BE8">
        <w:rPr>
          <w:rFonts w:ascii="Times New Roman" w:eastAsia="Calibri" w:hAnsi="Times New Roman" w:cs="Times New Roman"/>
          <w:sz w:val="24"/>
          <w:szCs w:val="24"/>
        </w:rPr>
        <w:t>Tablica musi być zasilania napięciem pokładowym 24V +/-</w:t>
      </w:r>
      <w:r w:rsidRPr="00634BE8">
        <w:rPr>
          <w:rFonts w:ascii="Times New Roman" w:hAnsi="Times New Roman" w:cs="Times New Roman"/>
          <w:sz w:val="24"/>
          <w:szCs w:val="24"/>
        </w:rPr>
        <w:t xml:space="preserve"> . Miejsce zamontowania tablicy - do uzgodnienia z zamawiającym. Sterowanie wewnętrzną tablicą musi być przez dostarczony komputer pokładowy.</w:t>
      </w:r>
    </w:p>
    <w:p w:rsidR="009335CE" w:rsidRPr="00634BE8" w:rsidRDefault="009335CE" w:rsidP="009335CE">
      <w:pPr>
        <w:spacing w:before="120"/>
        <w:rPr>
          <w:rFonts w:ascii="Times New Roman" w:hAnsi="Times New Roman" w:cs="Times New Roman"/>
          <w:sz w:val="24"/>
          <w:szCs w:val="24"/>
        </w:rPr>
      </w:pPr>
      <w:r w:rsidRPr="00634BE8">
        <w:rPr>
          <w:rFonts w:ascii="Times New Roman" w:eastAsia="Calibri" w:hAnsi="Times New Roman" w:cs="Times New Roman"/>
          <w:sz w:val="24"/>
          <w:szCs w:val="24"/>
        </w:rPr>
        <w:t>Minimalna rozdzielczość tablicy LED: 16 punktów w pionie, 120 w poziomie, wyświetlająca numer linii, nazwy kierunku.</w:t>
      </w:r>
    </w:p>
    <w:p w:rsidR="009335CE" w:rsidRPr="00A7087E" w:rsidRDefault="009335CE" w:rsidP="00A7087E">
      <w:pPr>
        <w:spacing w:before="120"/>
        <w:rPr>
          <w:rFonts w:ascii="Times New Roman" w:eastAsia="Calibri" w:hAnsi="Times New Roman" w:cs="Times New Roman"/>
          <w:sz w:val="24"/>
          <w:szCs w:val="24"/>
        </w:rPr>
      </w:pPr>
      <w:r w:rsidRPr="00634BE8">
        <w:rPr>
          <w:rFonts w:ascii="Times New Roman" w:eastAsia="Calibri" w:hAnsi="Times New Roman" w:cs="Times New Roman"/>
          <w:sz w:val="24"/>
          <w:szCs w:val="24"/>
        </w:rPr>
        <w:t>Minimalna wielkość pola aktywnego wyświetlającego informację na tablicy LED: 90 x 700 mm</w:t>
      </w:r>
      <w:r w:rsidRPr="00634BE8">
        <w:rPr>
          <w:rFonts w:ascii="Times New Roman" w:eastAsia="Calibri" w:hAnsi="Times New Roman" w:cs="Times New Roman"/>
          <w:color w:val="111111"/>
          <w:sz w:val="24"/>
          <w:szCs w:val="24"/>
        </w:rPr>
        <w:t>.</w:t>
      </w:r>
    </w:p>
    <w:p w:rsidR="009335CE" w:rsidRPr="00A7087E" w:rsidRDefault="009335CE" w:rsidP="009335CE">
      <w:pPr>
        <w:spacing w:after="0" w:line="240" w:lineRule="auto"/>
        <w:rPr>
          <w:rFonts w:ascii="Times New Roman" w:hAnsi="Times New Roman" w:cs="Times New Roman"/>
          <w:b/>
          <w:sz w:val="24"/>
          <w:szCs w:val="24"/>
        </w:rPr>
      </w:pPr>
      <w:r w:rsidRPr="00A7087E">
        <w:rPr>
          <w:rFonts w:ascii="Times New Roman" w:hAnsi="Times New Roman" w:cs="Times New Roman"/>
          <w:b/>
          <w:sz w:val="24"/>
          <w:szCs w:val="24"/>
        </w:rPr>
        <w:t>3) Kasowniki</w:t>
      </w:r>
    </w:p>
    <w:p w:rsidR="00A7087E" w:rsidRPr="00A7087E" w:rsidRDefault="00A7087E" w:rsidP="009335CE">
      <w:pPr>
        <w:spacing w:after="0" w:line="240" w:lineRule="auto"/>
        <w:rPr>
          <w:rFonts w:ascii="Times New Roman" w:hAnsi="Times New Roman" w:cs="Times New Roman"/>
          <w:sz w:val="24"/>
          <w:szCs w:val="24"/>
        </w:rPr>
      </w:pPr>
    </w:p>
    <w:p w:rsidR="009335CE" w:rsidRPr="00742E9B" w:rsidRDefault="009335CE" w:rsidP="009335CE">
      <w:pPr>
        <w:pStyle w:val="Standard"/>
        <w:spacing w:line="276" w:lineRule="auto"/>
        <w:ind w:left="549" w:hanging="284"/>
        <w:rPr>
          <w:rStyle w:val="Domylnaczcionkaakapitu1"/>
          <w:rFonts w:eastAsia="Times New Roman" w:cs="Times New Roman"/>
          <w:color w:val="111111"/>
          <w:shd w:val="clear" w:color="auto" w:fill="FFFFFF"/>
        </w:rPr>
      </w:pPr>
      <w:r>
        <w:rPr>
          <w:rStyle w:val="Domylnaczcionkaakapitu1"/>
          <w:rFonts w:eastAsia="Times New Roman" w:cs="Times New Roman"/>
          <w:color w:val="111111"/>
          <w:shd w:val="clear" w:color="auto" w:fill="FFFFFF"/>
        </w:rPr>
        <w:t>a) W</w:t>
      </w:r>
      <w:r w:rsidRPr="00742E9B">
        <w:rPr>
          <w:rStyle w:val="Domylnaczcionkaakapitu1"/>
          <w:rFonts w:eastAsia="Times New Roman" w:cs="Times New Roman"/>
          <w:color w:val="111111"/>
          <w:shd w:val="clear" w:color="auto" w:fill="FFFFFF"/>
        </w:rPr>
        <w:t xml:space="preserve">ymagane są trzy kasowniki elektroniczne kompatybilne z istniejącymi u kasownikami przewoźnika, współpracujące z komputerem pokładowym, łączące  w sobie funkcje oznaczenia ważności biletów papierowych z mechanicznym </w:t>
      </w:r>
      <w:r w:rsidRPr="00742E9B">
        <w:rPr>
          <w:rFonts w:eastAsia="Times New Roman" w:cs="Times New Roman"/>
          <w:color w:val="111111"/>
          <w:shd w:val="clear" w:color="auto" w:fill="FFFFFF"/>
        </w:rPr>
        <w:t>nakłuwaniem (zniszczeniem poprzez uszkodzenie struktury papieru) biletu, w celu uniemożliwienia jego ponownego wykorzystania,</w:t>
      </w:r>
    </w:p>
    <w:p w:rsidR="009335CE" w:rsidRPr="00742E9B" w:rsidRDefault="009335CE" w:rsidP="009335CE">
      <w:pPr>
        <w:pStyle w:val="Standard"/>
        <w:spacing w:line="276" w:lineRule="auto"/>
        <w:ind w:left="549" w:hanging="284"/>
        <w:rPr>
          <w:rStyle w:val="Domylnaczcionkaakapitu1"/>
          <w:rFonts w:eastAsia="Times New Roman" w:cs="Times New Roman"/>
          <w:color w:val="111111"/>
          <w:shd w:val="clear" w:color="auto" w:fill="FFFFFF"/>
        </w:rPr>
      </w:pPr>
      <w:r w:rsidRPr="00742E9B">
        <w:rPr>
          <w:rStyle w:val="Domylnaczcionkaakapitu1"/>
          <w:rFonts w:eastAsia="Times New Roman" w:cs="Times New Roman"/>
          <w:color w:val="111111"/>
          <w:shd w:val="clear" w:color="auto" w:fill="FFFFFF"/>
        </w:rPr>
        <w:t xml:space="preserve">b) </w:t>
      </w:r>
      <w:r w:rsidR="00AC6798">
        <w:rPr>
          <w:rStyle w:val="Domylnaczcionkaakapitu1"/>
          <w:rFonts w:eastAsia="Times New Roman" w:cs="Times New Roman"/>
          <w:color w:val="111111"/>
          <w:shd w:val="clear" w:color="auto" w:fill="FFFFFF"/>
        </w:rPr>
        <w:t xml:space="preserve"> </w:t>
      </w:r>
      <w:r w:rsidRPr="00742E9B">
        <w:rPr>
          <w:rStyle w:val="Domylnaczcionkaakapitu1"/>
          <w:rFonts w:eastAsia="Times New Roman" w:cs="Times New Roman"/>
          <w:color w:val="111111"/>
          <w:shd w:val="clear" w:color="auto" w:fill="FFFFFF"/>
        </w:rPr>
        <w:t>wymagany jest kasownik biletów papierowych:</w:t>
      </w:r>
    </w:p>
    <w:p w:rsidR="009335CE" w:rsidRPr="00742E9B" w:rsidRDefault="009335CE" w:rsidP="009335CE">
      <w:pPr>
        <w:pStyle w:val="Standard"/>
        <w:spacing w:line="276" w:lineRule="auto"/>
        <w:ind w:left="549"/>
        <w:rPr>
          <w:rFonts w:eastAsia="Times New Roman" w:cs="Times New Roman"/>
          <w:color w:val="111111"/>
          <w:shd w:val="clear" w:color="auto" w:fill="FFFFFF"/>
        </w:rPr>
      </w:pPr>
      <w:r w:rsidRPr="00742E9B">
        <w:rPr>
          <w:rStyle w:val="Domylnaczcionkaakapitu1"/>
          <w:rFonts w:eastAsia="Times New Roman" w:cs="Times New Roman"/>
          <w:color w:val="111111"/>
          <w:shd w:val="clear" w:color="auto" w:fill="FFFFFF"/>
        </w:rPr>
        <w:t>- nadruk na bilecie minimum 16 znaków (liter i cyfr),</w:t>
      </w:r>
    </w:p>
    <w:p w:rsidR="009335CE" w:rsidRPr="00742E9B" w:rsidRDefault="009335CE" w:rsidP="009335CE">
      <w:pPr>
        <w:pStyle w:val="Standard"/>
        <w:spacing w:line="276" w:lineRule="auto"/>
        <w:ind w:left="549"/>
        <w:rPr>
          <w:rStyle w:val="Domylnaczcionkaakapitu1"/>
          <w:rFonts w:eastAsia="Times New Roman" w:cs="Times New Roman"/>
          <w:color w:val="111111"/>
          <w:shd w:val="clear" w:color="auto" w:fill="FFFFFF"/>
        </w:rPr>
      </w:pPr>
      <w:r w:rsidRPr="00742E9B">
        <w:rPr>
          <w:rStyle w:val="Domylnaczcionkaakapitu1"/>
          <w:rFonts w:eastAsia="Times New Roman" w:cs="Times New Roman"/>
          <w:color w:val="111111"/>
          <w:shd w:val="clear" w:color="auto" w:fill="FFFFFF"/>
        </w:rPr>
        <w:t>- wymagana jest niezawodna praca kasownika w zak</w:t>
      </w:r>
      <w:r>
        <w:rPr>
          <w:rStyle w:val="Domylnaczcionkaakapitu1"/>
          <w:rFonts w:eastAsia="Times New Roman" w:cs="Times New Roman"/>
          <w:color w:val="111111"/>
          <w:shd w:val="clear" w:color="auto" w:fill="FFFFFF"/>
        </w:rPr>
        <w:t>resie temperatur -25ºC do +60ºC,</w:t>
      </w:r>
      <w:r w:rsidRPr="00742E9B">
        <w:rPr>
          <w:rStyle w:val="Domylnaczcionkaakapitu1"/>
          <w:rFonts w:eastAsia="Times New Roman" w:cs="Times New Roman"/>
          <w:color w:val="111111"/>
          <w:shd w:val="clear" w:color="auto" w:fill="FFFFFF"/>
        </w:rPr>
        <w:t xml:space="preserve"> </w:t>
      </w:r>
    </w:p>
    <w:p w:rsidR="00AC6798" w:rsidRDefault="00AC6798" w:rsidP="009335CE">
      <w:pPr>
        <w:pStyle w:val="Standard"/>
        <w:spacing w:line="276" w:lineRule="auto"/>
        <w:ind w:left="549" w:hanging="284"/>
        <w:rPr>
          <w:rStyle w:val="Domylnaczcionkaakapitu1"/>
          <w:rFonts w:eastAsia="Times New Roman" w:cs="Times New Roman"/>
          <w:color w:val="111111"/>
          <w:shd w:val="clear" w:color="auto" w:fill="FFFFFF"/>
        </w:rPr>
      </w:pPr>
      <w:r>
        <w:rPr>
          <w:rStyle w:val="Domylnaczcionkaakapitu1"/>
          <w:rFonts w:eastAsia="Times New Roman" w:cs="Times New Roman"/>
          <w:color w:val="111111"/>
          <w:shd w:val="clear" w:color="auto" w:fill="FFFFFF"/>
        </w:rPr>
        <w:t xml:space="preserve">c)  </w:t>
      </w:r>
      <w:r w:rsidR="009335CE" w:rsidRPr="00742E9B">
        <w:rPr>
          <w:rStyle w:val="Domylnaczcionkaakapitu1"/>
          <w:rFonts w:eastAsia="Times New Roman" w:cs="Times New Roman"/>
          <w:color w:val="111111"/>
          <w:shd w:val="clear" w:color="auto" w:fill="FFFFFF"/>
        </w:rPr>
        <w:t xml:space="preserve">wymagane są kasowniki w obudowie </w:t>
      </w:r>
      <w:proofErr w:type="spellStart"/>
      <w:r w:rsidR="009335CE" w:rsidRPr="00742E9B">
        <w:rPr>
          <w:rStyle w:val="Domylnaczcionkaakapitu1"/>
          <w:rFonts w:eastAsia="Times New Roman" w:cs="Times New Roman"/>
          <w:color w:val="111111"/>
          <w:shd w:val="clear" w:color="auto" w:fill="FFFFFF"/>
        </w:rPr>
        <w:t>wandaloodpornej</w:t>
      </w:r>
      <w:proofErr w:type="spellEnd"/>
      <w:r w:rsidR="009335CE" w:rsidRPr="00742E9B">
        <w:rPr>
          <w:rStyle w:val="Domylnaczcionkaakapitu1"/>
          <w:rFonts w:eastAsia="Times New Roman" w:cs="Times New Roman"/>
          <w:color w:val="111111"/>
          <w:shd w:val="clear" w:color="auto" w:fill="FFFFFF"/>
        </w:rPr>
        <w:t xml:space="preserve"> w kolorze uzgodnionym </w:t>
      </w:r>
    </w:p>
    <w:p w:rsidR="00AC6798" w:rsidRDefault="00AC6798" w:rsidP="009335CE">
      <w:pPr>
        <w:pStyle w:val="Standard"/>
        <w:spacing w:line="276" w:lineRule="auto"/>
        <w:ind w:left="549" w:hanging="284"/>
        <w:rPr>
          <w:rStyle w:val="Domylnaczcionkaakapitu1"/>
          <w:rFonts w:eastAsia="Times New Roman" w:cs="Times New Roman"/>
          <w:color w:val="111111"/>
          <w:shd w:val="clear" w:color="auto" w:fill="FFFFFF"/>
        </w:rPr>
      </w:pPr>
      <w:r>
        <w:rPr>
          <w:rStyle w:val="Domylnaczcionkaakapitu1"/>
          <w:rFonts w:eastAsia="Times New Roman" w:cs="Times New Roman"/>
          <w:color w:val="111111"/>
          <w:shd w:val="clear" w:color="auto" w:fill="FFFFFF"/>
        </w:rPr>
        <w:t xml:space="preserve">     </w:t>
      </w:r>
      <w:r w:rsidR="009335CE" w:rsidRPr="00742E9B">
        <w:rPr>
          <w:rStyle w:val="Domylnaczcionkaakapitu1"/>
          <w:rFonts w:eastAsia="Times New Roman" w:cs="Times New Roman"/>
          <w:color w:val="111111"/>
          <w:shd w:val="clear" w:color="auto" w:fill="FFFFFF"/>
        </w:rPr>
        <w:t xml:space="preserve">z Zamawiającym, wyposażone w wyświetlacz LCD min. 2x16 znaków </w:t>
      </w:r>
    </w:p>
    <w:p w:rsidR="009335CE" w:rsidRPr="00742E9B" w:rsidRDefault="00AC6798" w:rsidP="009335CE">
      <w:pPr>
        <w:pStyle w:val="Standard"/>
        <w:spacing w:line="276" w:lineRule="auto"/>
        <w:ind w:left="549" w:hanging="284"/>
        <w:rPr>
          <w:rStyle w:val="Domylnaczcionkaakapitu1"/>
          <w:rFonts w:eastAsia="Times New Roman" w:cs="Times New Roman"/>
          <w:color w:val="111111"/>
          <w:shd w:val="clear" w:color="auto" w:fill="FFFFFF"/>
        </w:rPr>
      </w:pPr>
      <w:r>
        <w:rPr>
          <w:rStyle w:val="Domylnaczcionkaakapitu1"/>
          <w:rFonts w:eastAsia="Times New Roman" w:cs="Times New Roman"/>
          <w:color w:val="111111"/>
          <w:shd w:val="clear" w:color="auto" w:fill="FFFFFF"/>
        </w:rPr>
        <w:t xml:space="preserve">     </w:t>
      </w:r>
      <w:r w:rsidR="009335CE" w:rsidRPr="00742E9B">
        <w:rPr>
          <w:rStyle w:val="Domylnaczcionkaakapitu1"/>
          <w:rFonts w:eastAsia="Times New Roman" w:cs="Times New Roman"/>
          <w:color w:val="111111"/>
          <w:shd w:val="clear" w:color="auto" w:fill="FFFFFF"/>
        </w:rPr>
        <w:t xml:space="preserve">z podświetleniem typu  LED, podglądem czasu i daty </w:t>
      </w:r>
      <w:r>
        <w:rPr>
          <w:rStyle w:val="Domylnaczcionkaakapitu1"/>
          <w:rFonts w:eastAsia="Times New Roman" w:cs="Times New Roman"/>
          <w:color w:val="111111"/>
          <w:shd w:val="clear" w:color="auto" w:fill="FFFFFF"/>
        </w:rPr>
        <w:t xml:space="preserve">oraz z możliwością wyświetlania </w:t>
      </w:r>
      <w:r w:rsidR="009335CE" w:rsidRPr="00742E9B">
        <w:rPr>
          <w:rStyle w:val="Domylnaczcionkaakapitu1"/>
          <w:rFonts w:eastAsia="Times New Roman" w:cs="Times New Roman"/>
          <w:color w:val="111111"/>
          <w:shd w:val="clear" w:color="auto" w:fill="FFFFFF"/>
        </w:rPr>
        <w:t>uzgodnionych komuni</w:t>
      </w:r>
      <w:r w:rsidR="009335CE">
        <w:rPr>
          <w:rStyle w:val="Domylnaczcionkaakapitu1"/>
          <w:rFonts w:eastAsia="Times New Roman" w:cs="Times New Roman"/>
          <w:color w:val="111111"/>
          <w:shd w:val="clear" w:color="auto" w:fill="FFFFFF"/>
        </w:rPr>
        <w:t>katów specjalnych dla pasażerów,</w:t>
      </w:r>
      <w:r w:rsidR="009335CE" w:rsidRPr="00742E9B">
        <w:rPr>
          <w:rStyle w:val="Domylnaczcionkaakapitu1"/>
          <w:rFonts w:eastAsia="Times New Roman" w:cs="Times New Roman"/>
          <w:color w:val="111111"/>
          <w:shd w:val="clear" w:color="auto" w:fill="FFFFFF"/>
        </w:rPr>
        <w:t xml:space="preserve"> </w:t>
      </w:r>
    </w:p>
    <w:p w:rsidR="00AC6798" w:rsidRDefault="009335CE" w:rsidP="009335CE">
      <w:pPr>
        <w:pStyle w:val="Standard"/>
        <w:spacing w:line="276" w:lineRule="auto"/>
        <w:ind w:left="549" w:hanging="284"/>
        <w:rPr>
          <w:rStyle w:val="Domylnaczcionkaakapitu1"/>
          <w:rFonts w:eastAsia="Times New Roman" w:cs="Times New Roman"/>
          <w:color w:val="111111"/>
          <w:shd w:val="clear" w:color="auto" w:fill="FFFFFF"/>
        </w:rPr>
      </w:pPr>
      <w:r w:rsidRPr="00742E9B">
        <w:rPr>
          <w:rStyle w:val="Domylnaczcionkaakapitu1"/>
          <w:rFonts w:eastAsia="Times New Roman" w:cs="Times New Roman"/>
          <w:color w:val="111111"/>
          <w:shd w:val="clear" w:color="auto" w:fill="FFFFFF"/>
        </w:rPr>
        <w:t xml:space="preserve">d) w kasowniku wymagana jest sygnalizacja dźwiękowa i optyczna dla pasażera (dodatkowa dioda LED) odnośnie poprawności skasowania biletu papierowego, </w:t>
      </w:r>
    </w:p>
    <w:p w:rsidR="009335CE" w:rsidRPr="00742E9B" w:rsidRDefault="00AC6798" w:rsidP="009335CE">
      <w:pPr>
        <w:pStyle w:val="Standard"/>
        <w:spacing w:line="276" w:lineRule="auto"/>
        <w:ind w:left="549" w:hanging="284"/>
        <w:rPr>
          <w:rStyle w:val="Domylnaczcionkaakapitu1"/>
          <w:rFonts w:eastAsia="Times New Roman" w:cs="Times New Roman"/>
          <w:color w:val="111111"/>
          <w:shd w:val="clear" w:color="auto" w:fill="FFFFFF"/>
        </w:rPr>
      </w:pPr>
      <w:r>
        <w:rPr>
          <w:rStyle w:val="Domylnaczcionkaakapitu1"/>
          <w:rFonts w:eastAsia="Times New Roman" w:cs="Times New Roman"/>
          <w:color w:val="111111"/>
          <w:shd w:val="clear" w:color="auto" w:fill="FFFFFF"/>
        </w:rPr>
        <w:t xml:space="preserve">     </w:t>
      </w:r>
      <w:r w:rsidR="009335CE" w:rsidRPr="00742E9B">
        <w:rPr>
          <w:rStyle w:val="Domylnaczcionkaakapitu1"/>
          <w:rFonts w:eastAsia="Times New Roman" w:cs="Times New Roman"/>
          <w:color w:val="111111"/>
          <w:shd w:val="clear" w:color="auto" w:fill="FFFFFF"/>
        </w:rPr>
        <w:t>z sygnalizacja niesprawności kasownika, sygnalizacja zablokowania kasownika</w:t>
      </w:r>
      <w:r w:rsidR="009335CE">
        <w:rPr>
          <w:rStyle w:val="Domylnaczcionkaakapitu1"/>
          <w:rFonts w:eastAsia="Times New Roman" w:cs="Times New Roman"/>
          <w:color w:val="111111"/>
          <w:shd w:val="clear" w:color="auto" w:fill="FFFFFF"/>
        </w:rPr>
        <w:t>,</w:t>
      </w:r>
    </w:p>
    <w:p w:rsidR="00AC6798" w:rsidRDefault="009335CE" w:rsidP="009335CE">
      <w:pPr>
        <w:pStyle w:val="Standard"/>
        <w:spacing w:line="276" w:lineRule="auto"/>
        <w:ind w:left="549" w:hanging="284"/>
        <w:rPr>
          <w:rFonts w:cs="Times New Roman"/>
        </w:rPr>
      </w:pPr>
      <w:r w:rsidRPr="00742E9B">
        <w:rPr>
          <w:rStyle w:val="Domylnaczcionkaakapitu1"/>
          <w:rFonts w:eastAsia="Times New Roman" w:cs="Times New Roman"/>
          <w:color w:val="111111"/>
          <w:shd w:val="clear" w:color="auto" w:fill="FFFFFF"/>
        </w:rPr>
        <w:t xml:space="preserve">e)  </w:t>
      </w:r>
      <w:r w:rsidRPr="00742E9B">
        <w:rPr>
          <w:rFonts w:cs="Times New Roman"/>
        </w:rPr>
        <w:t xml:space="preserve">wyświetlacz kasownika musi być zabezpieczony szybą odporną na uszkodzenie </w:t>
      </w:r>
    </w:p>
    <w:p w:rsidR="009335CE" w:rsidRPr="00742E9B" w:rsidRDefault="00AC6798" w:rsidP="009335CE">
      <w:pPr>
        <w:pStyle w:val="Standard"/>
        <w:spacing w:line="276" w:lineRule="auto"/>
        <w:ind w:left="549" w:hanging="284"/>
        <w:rPr>
          <w:rFonts w:cs="Times New Roman"/>
        </w:rPr>
      </w:pPr>
      <w:r>
        <w:rPr>
          <w:rFonts w:cs="Times New Roman"/>
        </w:rPr>
        <w:t xml:space="preserve">     </w:t>
      </w:r>
      <w:r w:rsidR="009335CE" w:rsidRPr="00742E9B">
        <w:rPr>
          <w:rFonts w:cs="Times New Roman"/>
        </w:rPr>
        <w:t>i porysowanie,</w:t>
      </w:r>
    </w:p>
    <w:p w:rsidR="009335CE" w:rsidRPr="00742E9B" w:rsidRDefault="009335CE" w:rsidP="009335CE">
      <w:pPr>
        <w:pStyle w:val="Standard"/>
        <w:spacing w:line="276" w:lineRule="auto"/>
        <w:ind w:left="549" w:hanging="284"/>
        <w:rPr>
          <w:rFonts w:cs="Times New Roman"/>
        </w:rPr>
      </w:pPr>
      <w:r w:rsidRPr="00742E9B">
        <w:rPr>
          <w:rStyle w:val="Domylnaczcionkaakapitu1"/>
          <w:rFonts w:eastAsia="Times New Roman" w:cs="Times New Roman"/>
          <w:color w:val="111111"/>
          <w:shd w:val="clear" w:color="auto" w:fill="FFFFFF"/>
        </w:rPr>
        <w:t xml:space="preserve">f) </w:t>
      </w:r>
      <w:r w:rsidR="00AC6798">
        <w:rPr>
          <w:rStyle w:val="Domylnaczcionkaakapitu1"/>
          <w:rFonts w:eastAsia="Times New Roman" w:cs="Times New Roman"/>
          <w:color w:val="111111"/>
          <w:shd w:val="clear" w:color="auto" w:fill="FFFFFF"/>
        </w:rPr>
        <w:t xml:space="preserve"> </w:t>
      </w:r>
      <w:r w:rsidRPr="00742E9B">
        <w:rPr>
          <w:rFonts w:cs="Times New Roman"/>
        </w:rPr>
        <w:t>musi umożliwiać skasowanie biletów jednorazowych papierowych o szerokości 35 mm oraz umieszczeniem nadruku zawierającego informacje uzgodnione z Zamawiającym,</w:t>
      </w:r>
    </w:p>
    <w:p w:rsidR="009335CE" w:rsidRPr="00742E9B" w:rsidRDefault="009335CE" w:rsidP="009335CE">
      <w:pPr>
        <w:pStyle w:val="Standard"/>
        <w:spacing w:line="276" w:lineRule="auto"/>
        <w:ind w:left="549" w:hanging="284"/>
        <w:rPr>
          <w:rFonts w:cs="Times New Roman"/>
        </w:rPr>
      </w:pPr>
      <w:r w:rsidRPr="00742E9B">
        <w:rPr>
          <w:rStyle w:val="Domylnaczcionkaakapitu1"/>
          <w:rFonts w:eastAsia="Times New Roman" w:cs="Times New Roman"/>
        </w:rPr>
        <w:t xml:space="preserve">g) </w:t>
      </w:r>
      <w:r w:rsidR="00AC6798">
        <w:rPr>
          <w:rStyle w:val="Domylnaczcionkaakapitu1"/>
          <w:rFonts w:eastAsia="Times New Roman" w:cs="Times New Roman"/>
        </w:rPr>
        <w:t xml:space="preserve"> </w:t>
      </w:r>
      <w:r w:rsidRPr="00742E9B">
        <w:rPr>
          <w:rFonts w:cs="Times New Roman"/>
          <w:color w:val="111111"/>
          <w:shd w:val="clear" w:color="auto" w:fill="FFFFFF"/>
        </w:rPr>
        <w:t>wymagana jest konieczność trwałego mechanicznego nakłuwania (zniszczenia poprzez uszkodzenie struktury papieru) biletu, w celu uniemożliwienia jego ponownego wykorzystania</w:t>
      </w:r>
      <w:r w:rsidRPr="00742E9B">
        <w:rPr>
          <w:rFonts w:cs="Times New Roman"/>
        </w:rPr>
        <w:t>,</w:t>
      </w:r>
    </w:p>
    <w:p w:rsidR="009335CE" w:rsidRPr="00742E9B" w:rsidRDefault="009335CE" w:rsidP="009335CE">
      <w:pPr>
        <w:pStyle w:val="Standard"/>
        <w:spacing w:line="276" w:lineRule="auto"/>
        <w:ind w:left="549" w:hanging="284"/>
        <w:rPr>
          <w:rFonts w:cs="Times New Roman"/>
        </w:rPr>
      </w:pPr>
      <w:r w:rsidRPr="00742E9B">
        <w:rPr>
          <w:rStyle w:val="Domylnaczcionkaakapitu1"/>
          <w:rFonts w:eastAsia="Times New Roman" w:cs="Times New Roman"/>
        </w:rPr>
        <w:t xml:space="preserve">h)  </w:t>
      </w:r>
      <w:r w:rsidRPr="00742E9B">
        <w:rPr>
          <w:rFonts w:cs="Times New Roman"/>
        </w:rPr>
        <w:t>musi umożliwiać łatwą wymian</w:t>
      </w:r>
      <w:r>
        <w:rPr>
          <w:rFonts w:cs="Times New Roman"/>
        </w:rPr>
        <w:t>ę taśmy barwiącej przez obsługę.</w:t>
      </w:r>
    </w:p>
    <w:p w:rsidR="009335CE" w:rsidRPr="00742E9B" w:rsidRDefault="009335CE" w:rsidP="009335CE">
      <w:pPr>
        <w:spacing w:after="0"/>
        <w:jc w:val="both"/>
        <w:rPr>
          <w:rFonts w:ascii="Times New Roman" w:hAnsi="Times New Roman" w:cs="Times New Roman"/>
          <w:sz w:val="24"/>
          <w:szCs w:val="24"/>
        </w:rPr>
      </w:pPr>
    </w:p>
    <w:p w:rsidR="009335CE" w:rsidRPr="004D2B98" w:rsidRDefault="009335CE" w:rsidP="009335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2.17</w:t>
      </w:r>
      <w:r w:rsidRPr="004D2B98">
        <w:rPr>
          <w:rFonts w:ascii="Times New Roman" w:hAnsi="Times New Roman" w:cs="Times New Roman"/>
          <w:b/>
          <w:sz w:val="24"/>
          <w:szCs w:val="24"/>
        </w:rPr>
        <w:t xml:space="preserve"> Monitoring </w:t>
      </w:r>
    </w:p>
    <w:p w:rsidR="009335CE" w:rsidRPr="00C878F4" w:rsidRDefault="009335CE" w:rsidP="009335CE">
      <w:pPr>
        <w:spacing w:after="0" w:line="240" w:lineRule="auto"/>
        <w:jc w:val="both"/>
        <w:rPr>
          <w:rFonts w:ascii="Times New Roman" w:hAnsi="Times New Roman" w:cs="Times New Roman"/>
          <w:sz w:val="24"/>
          <w:szCs w:val="24"/>
        </w:rPr>
      </w:pP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Autobusy muszą być wyposażone w monitoring całej przestrzeni pasażerskiej pojazdu, strefy znajdującej się bezpośrednio przed pojazdem, obejmującej obszar przed czołem pojazdu oraz strefy za pojazdem rejestrując przestrzeń oraz spełniając funkcję podglądu podczas cofania (automatycznie włączający się pełny obraz na monitorze przy włączeniu biegu wstecznego).</w:t>
      </w:r>
      <w:r w:rsidRPr="00F656DB">
        <w:rPr>
          <w:rFonts w:ascii="Times New Roman" w:hAnsi="Times New Roman" w:cs="Times New Roman"/>
          <w:color w:val="000000"/>
          <w:sz w:val="24"/>
          <w:szCs w:val="24"/>
        </w:rPr>
        <w:t xml:space="preserve"> </w:t>
      </w:r>
      <w:r w:rsidRPr="00F656DB">
        <w:rPr>
          <w:rFonts w:ascii="Times New Roman" w:hAnsi="Times New Roman" w:cs="Times New Roman"/>
          <w:sz w:val="24"/>
          <w:szCs w:val="24"/>
        </w:rPr>
        <w:t xml:space="preserve">Dodatkowo w autobusie ma być zainstalowany mikrofon umieszczony przy kabinie kierowcy </w:t>
      </w:r>
    </w:p>
    <w:p w:rsidR="009335CE" w:rsidRPr="00F656DB" w:rsidRDefault="009335CE" w:rsidP="00A7087E">
      <w:pPr>
        <w:pStyle w:val="Akapitzlist"/>
        <w:autoSpaceDE w:val="0"/>
        <w:autoSpaceDN w:val="0"/>
        <w:adjustRightInd w:val="0"/>
        <w:spacing w:after="0"/>
        <w:ind w:left="405"/>
        <w:rPr>
          <w:rFonts w:ascii="Times New Roman" w:hAnsi="Times New Roman" w:cs="Times New Roman"/>
          <w:sz w:val="24"/>
          <w:szCs w:val="24"/>
        </w:rPr>
      </w:pPr>
      <w:r w:rsidRPr="00F656DB">
        <w:rPr>
          <w:rFonts w:ascii="Times New Roman" w:hAnsi="Times New Roman" w:cs="Times New Roman"/>
          <w:sz w:val="24"/>
          <w:szCs w:val="24"/>
        </w:rPr>
        <w:t>w sposób umożliwiający nagrywanie rozmów kierowcy z pasażerami, monitor kontrolny zamontowany w kabinie kierowcy.</w:t>
      </w: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Wymagana jest praca monitoringu w cyklu ciągłym po włączeniu stacyjki pojazdu oraz w trybie ciągłym po wyłączeniu stacyjki przez możliwy do zaprogramowania okres czasu (np. domyślnie 15 min.)</w:t>
      </w: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Zapis obrazu musi być trwale zabezpieczony ( elektroniczny znak wodny ) przed modyfikacją, w celu możliwości wykorzystania jako dowodu w postępowaniu dochodzeniowym i sądowym.</w:t>
      </w: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Zastosowany system poziomów dostępu oraz autoryzacji musi zapewniać bezpieczeństwo oraz autentyczność nagranych danych.</w:t>
      </w: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Pamięć rejestratora powinna być wystarczająca do zmagazynowania nagrań z okresu minimum 14 dni pracy rejestratora.</w:t>
      </w: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Odtwarzanie zapisu z rejestratora powinno być możliwe przy pomocy oprogramowania dostarczonego przez wykonawcę</w:t>
      </w: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Sposób i montaż poszczególnych urządzeń systemu – do uzgodnienia z zamawiającym</w:t>
      </w:r>
    </w:p>
    <w:p w:rsidR="009335CE" w:rsidRPr="00F656DB" w:rsidRDefault="009335CE" w:rsidP="00A7087E">
      <w:pPr>
        <w:pStyle w:val="Akapitzlist"/>
        <w:numPr>
          <w:ilvl w:val="0"/>
          <w:numId w:val="6"/>
        </w:numPr>
        <w:autoSpaceDE w:val="0"/>
        <w:autoSpaceDN w:val="0"/>
        <w:adjustRightInd w:val="0"/>
        <w:spacing w:after="0"/>
        <w:rPr>
          <w:rFonts w:ascii="Times New Roman" w:hAnsi="Times New Roman" w:cs="Times New Roman"/>
          <w:sz w:val="24"/>
          <w:szCs w:val="24"/>
        </w:rPr>
      </w:pPr>
      <w:r w:rsidRPr="00F656DB">
        <w:rPr>
          <w:rFonts w:ascii="Times New Roman" w:hAnsi="Times New Roman" w:cs="Times New Roman"/>
          <w:sz w:val="24"/>
          <w:szCs w:val="24"/>
        </w:rPr>
        <w:t>Okres gwarancji na wszystkie urządzenia – 24 miesiące</w:t>
      </w:r>
    </w:p>
    <w:p w:rsidR="00A7087E" w:rsidRDefault="00A7087E" w:rsidP="009335CE">
      <w:pPr>
        <w:rPr>
          <w:rFonts w:ascii="Times New Roman" w:hAnsi="Times New Roman" w:cs="Times New Roman"/>
          <w:b/>
          <w:sz w:val="24"/>
          <w:szCs w:val="24"/>
        </w:rPr>
      </w:pPr>
    </w:p>
    <w:p w:rsidR="009335CE" w:rsidRPr="00A7087E" w:rsidRDefault="009335CE" w:rsidP="009335CE">
      <w:pPr>
        <w:rPr>
          <w:rFonts w:ascii="Times New Roman" w:hAnsi="Times New Roman" w:cs="Times New Roman"/>
          <w:b/>
          <w:sz w:val="24"/>
          <w:szCs w:val="24"/>
        </w:rPr>
      </w:pPr>
      <w:r w:rsidRPr="00A7087E">
        <w:rPr>
          <w:rFonts w:ascii="Times New Roman" w:hAnsi="Times New Roman" w:cs="Times New Roman"/>
          <w:b/>
          <w:sz w:val="24"/>
          <w:szCs w:val="24"/>
        </w:rPr>
        <w:t>Minimalne wymagania techniczne dla urządzeń:</w:t>
      </w:r>
    </w:p>
    <w:p w:rsidR="009335CE" w:rsidRPr="00A7087E" w:rsidRDefault="009335CE" w:rsidP="009335CE">
      <w:pPr>
        <w:spacing w:after="0"/>
        <w:rPr>
          <w:rFonts w:ascii="Times New Roman" w:hAnsi="Times New Roman" w:cs="Times New Roman"/>
          <w:b/>
          <w:sz w:val="24"/>
          <w:szCs w:val="24"/>
        </w:rPr>
      </w:pPr>
      <w:r w:rsidRPr="00A7087E">
        <w:rPr>
          <w:rFonts w:ascii="Times New Roman" w:hAnsi="Times New Roman" w:cs="Times New Roman"/>
          <w:b/>
          <w:sz w:val="24"/>
          <w:szCs w:val="24"/>
        </w:rPr>
        <w:t>REJESTRATOR</w:t>
      </w:r>
    </w:p>
    <w:p w:rsidR="009335CE" w:rsidRPr="00A7087E" w:rsidRDefault="009335CE" w:rsidP="009335CE">
      <w:pPr>
        <w:spacing w:after="0"/>
        <w:rPr>
          <w:rFonts w:ascii="Times New Roman" w:hAnsi="Times New Roman" w:cs="Times New Roman"/>
          <w:sz w:val="24"/>
          <w:szCs w:val="24"/>
        </w:rPr>
      </w:pPr>
      <w:r w:rsidRPr="00A7087E">
        <w:rPr>
          <w:rFonts w:ascii="Times New Roman" w:hAnsi="Times New Roman" w:cs="Times New Roman"/>
          <w:sz w:val="24"/>
          <w:szCs w:val="24"/>
        </w:rPr>
        <w:t xml:space="preserve">Pojazdowe rejestratory danych muszą zapewniać: </w:t>
      </w:r>
    </w:p>
    <w:p w:rsidR="009335CE" w:rsidRPr="00A7087E" w:rsidRDefault="009335CE" w:rsidP="009335CE">
      <w:pPr>
        <w:spacing w:after="0"/>
        <w:rPr>
          <w:rFonts w:ascii="Times New Roman" w:hAnsi="Times New Roman" w:cs="Times New Roman"/>
          <w:sz w:val="24"/>
          <w:szCs w:val="24"/>
        </w:rPr>
      </w:pP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Rejestrację obrazu ze wszystkich zamontowanych w pojeździe kamer</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Wbudowany system operacyjny LINUX</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Zapis w pętli (nadpisywanie na najstarszych nagraniach) zarejestrowanego obrazu na twardym dysku o pojemności wystarczającej do zmagazynowania materiału wideo z 14 dni (dysk umieszczony w wyjmowanej kieszeni zamykanej na klucz)</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Rejestrację kanału audio z mikrofonu umieszczonego przy kabinie kierowcy</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Szybkość rejestracji 25 klatek/s dla kamery przedniej oraz 12 klatek/s dla kamer wewnętrznych oraz tylnej</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Obsługa min. jednego dysku HDD/SSD</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Rozdzielczość rejestrowanego obrazu – minimum 1280x720</w:t>
      </w:r>
    </w:p>
    <w:p w:rsidR="009335CE" w:rsidRPr="00A7087E" w:rsidRDefault="009335CE" w:rsidP="009335CE">
      <w:pPr>
        <w:pStyle w:val="Akapitzlist"/>
        <w:numPr>
          <w:ilvl w:val="0"/>
          <w:numId w:val="8"/>
        </w:numPr>
        <w:rPr>
          <w:rFonts w:ascii="Times New Roman" w:hAnsi="Times New Roman" w:cs="Times New Roman"/>
          <w:b/>
          <w:sz w:val="24"/>
          <w:szCs w:val="24"/>
        </w:rPr>
      </w:pPr>
      <w:r w:rsidRPr="00A7087E">
        <w:rPr>
          <w:rFonts w:ascii="Times New Roman" w:hAnsi="Times New Roman" w:cs="Times New Roman"/>
          <w:sz w:val="24"/>
          <w:szCs w:val="24"/>
        </w:rPr>
        <w:t>Moduł GPS rejestrujący pozycję autobusu i prędkość zsynchronizowaną z nagraniami video</w:t>
      </w:r>
    </w:p>
    <w:p w:rsidR="009335CE" w:rsidRPr="00A7087E" w:rsidRDefault="009335CE" w:rsidP="009335CE">
      <w:pPr>
        <w:pStyle w:val="Akapitzlist"/>
        <w:numPr>
          <w:ilvl w:val="0"/>
          <w:numId w:val="8"/>
        </w:numPr>
        <w:rPr>
          <w:rFonts w:ascii="Times New Roman" w:hAnsi="Times New Roman" w:cs="Times New Roman"/>
          <w:b/>
          <w:sz w:val="24"/>
          <w:szCs w:val="24"/>
        </w:rPr>
      </w:pPr>
      <w:r w:rsidRPr="00A7087E">
        <w:rPr>
          <w:rFonts w:ascii="Times New Roman" w:hAnsi="Times New Roman" w:cs="Times New Roman"/>
          <w:sz w:val="24"/>
          <w:szCs w:val="24"/>
        </w:rPr>
        <w:t>Musi istnieć możliwość nagrywania w trybie alarmowym</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 xml:space="preserve">Kompresja  H.264 </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Złącze 1x USB 2.0</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Wyjście do podłączenia monitora</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 xml:space="preserve">System powinien umożliwiać kierowcy uruchomienie trybu pełnoekranowego wybranej kamery oraz podgląd wielu kamer w trybie </w:t>
      </w:r>
      <w:proofErr w:type="spellStart"/>
      <w:r w:rsidRPr="00A7087E">
        <w:rPr>
          <w:rFonts w:ascii="Times New Roman" w:hAnsi="Times New Roman" w:cs="Times New Roman"/>
          <w:sz w:val="24"/>
          <w:szCs w:val="24"/>
        </w:rPr>
        <w:t>quad</w:t>
      </w:r>
      <w:proofErr w:type="spellEnd"/>
      <w:r w:rsidRPr="00A7087E">
        <w:rPr>
          <w:rFonts w:ascii="Times New Roman" w:hAnsi="Times New Roman" w:cs="Times New Roman"/>
          <w:sz w:val="24"/>
          <w:szCs w:val="24"/>
        </w:rPr>
        <w:t>. Ponadto w sposób widoczny powinien sygnalizować: awarię dysku twardego, zasłonięcie kamery, utratę sygnału z kamery oraz brak nagrywania</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Zasilanie 9 – 32VDC</w:t>
      </w:r>
    </w:p>
    <w:p w:rsidR="009335CE" w:rsidRPr="00A7087E" w:rsidRDefault="009335CE" w:rsidP="009335CE">
      <w:pPr>
        <w:pStyle w:val="Akapitzlist"/>
        <w:numPr>
          <w:ilvl w:val="0"/>
          <w:numId w:val="8"/>
        </w:numPr>
        <w:rPr>
          <w:rFonts w:ascii="Times New Roman" w:hAnsi="Times New Roman" w:cs="Times New Roman"/>
          <w:sz w:val="24"/>
          <w:szCs w:val="24"/>
        </w:rPr>
      </w:pPr>
      <w:r w:rsidRPr="00A7087E">
        <w:rPr>
          <w:rFonts w:ascii="Times New Roman" w:hAnsi="Times New Roman" w:cs="Times New Roman"/>
          <w:sz w:val="24"/>
          <w:szCs w:val="24"/>
        </w:rPr>
        <w:t xml:space="preserve">Praca rejestratora w temp. -25°C / +55°C </w:t>
      </w:r>
    </w:p>
    <w:p w:rsidR="009335CE" w:rsidRPr="00A7087E" w:rsidRDefault="009335CE" w:rsidP="009335CE">
      <w:pPr>
        <w:pStyle w:val="Akapitzlist"/>
        <w:numPr>
          <w:ilvl w:val="0"/>
          <w:numId w:val="8"/>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Certyfikaty: (</w:t>
      </w:r>
      <w:proofErr w:type="spellStart"/>
      <w:r w:rsidRPr="00A7087E">
        <w:rPr>
          <w:rFonts w:ascii="Times New Roman" w:hAnsi="Times New Roman" w:cs="Times New Roman"/>
          <w:sz w:val="24"/>
          <w:szCs w:val="24"/>
        </w:rPr>
        <w:t>eMark</w:t>
      </w:r>
      <w:proofErr w:type="spellEnd"/>
      <w:r w:rsidRPr="00A7087E">
        <w:rPr>
          <w:rFonts w:ascii="Times New Roman" w:hAnsi="Times New Roman" w:cs="Times New Roman"/>
          <w:sz w:val="24"/>
          <w:szCs w:val="24"/>
        </w:rPr>
        <w:t>, CE (Klasa A), ISO7637</w:t>
      </w:r>
      <w:bookmarkStart w:id="0" w:name="_GoBack"/>
      <w:bookmarkEnd w:id="0"/>
    </w:p>
    <w:p w:rsidR="009335CE" w:rsidRPr="00A7087E" w:rsidRDefault="009335CE" w:rsidP="009335CE">
      <w:pPr>
        <w:pStyle w:val="Akapitzlist"/>
        <w:autoSpaceDE w:val="0"/>
        <w:autoSpaceDN w:val="0"/>
        <w:adjustRightInd w:val="0"/>
        <w:spacing w:after="0" w:line="240" w:lineRule="auto"/>
        <w:rPr>
          <w:rFonts w:ascii="Times New Roman" w:hAnsi="Times New Roman" w:cs="Times New Roman"/>
          <w:sz w:val="24"/>
          <w:szCs w:val="24"/>
        </w:rPr>
      </w:pPr>
    </w:p>
    <w:p w:rsidR="009335CE" w:rsidRPr="00A7087E" w:rsidRDefault="009335CE" w:rsidP="009335CE">
      <w:pPr>
        <w:autoSpaceDE w:val="0"/>
        <w:autoSpaceDN w:val="0"/>
        <w:adjustRightInd w:val="0"/>
        <w:spacing w:after="0" w:line="240" w:lineRule="auto"/>
        <w:rPr>
          <w:rFonts w:ascii="Times New Roman" w:hAnsi="Times New Roman" w:cs="Times New Roman"/>
          <w:b/>
          <w:sz w:val="24"/>
          <w:szCs w:val="24"/>
        </w:rPr>
      </w:pPr>
      <w:r w:rsidRPr="00A7087E">
        <w:rPr>
          <w:rFonts w:ascii="Times New Roman" w:hAnsi="Times New Roman" w:cs="Times New Roman"/>
          <w:b/>
          <w:sz w:val="24"/>
          <w:szCs w:val="24"/>
        </w:rPr>
        <w:t>KAMERY WEWNĘTRZNE x 4 sztuki</w:t>
      </w:r>
    </w:p>
    <w:p w:rsidR="009335CE" w:rsidRPr="00A7087E" w:rsidRDefault="009335CE" w:rsidP="009335CE">
      <w:pPr>
        <w:autoSpaceDE w:val="0"/>
        <w:autoSpaceDN w:val="0"/>
        <w:adjustRightInd w:val="0"/>
        <w:spacing w:after="0" w:line="240" w:lineRule="auto"/>
        <w:rPr>
          <w:rFonts w:ascii="Times New Roman" w:hAnsi="Times New Roman" w:cs="Times New Roman"/>
          <w:b/>
          <w:sz w:val="24"/>
          <w:szCs w:val="24"/>
        </w:rPr>
      </w:pP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Rozdzielczość 1.3Mpix  </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Przetwornik obrazu 1/3” CMOS </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Obiektyw 2.8mm</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lang w:val="en-US"/>
        </w:rPr>
      </w:pPr>
      <w:r w:rsidRPr="00A7087E">
        <w:rPr>
          <w:rFonts w:ascii="Times New Roman" w:hAnsi="Times New Roman" w:cs="Times New Roman"/>
          <w:sz w:val="24"/>
          <w:szCs w:val="24"/>
          <w:lang w:val="en-US"/>
        </w:rPr>
        <w:t xml:space="preserve">0.19Lux @(F2.0 AGC on 0 </w:t>
      </w:r>
      <w:proofErr w:type="spellStart"/>
      <w:r w:rsidRPr="00A7087E">
        <w:rPr>
          <w:rFonts w:ascii="Times New Roman" w:hAnsi="Times New Roman" w:cs="Times New Roman"/>
          <w:sz w:val="24"/>
          <w:szCs w:val="24"/>
          <w:lang w:val="en-US"/>
        </w:rPr>
        <w:t>lux</w:t>
      </w:r>
      <w:proofErr w:type="spellEnd"/>
      <w:r w:rsidRPr="00A7087E">
        <w:rPr>
          <w:rFonts w:ascii="Times New Roman" w:hAnsi="Times New Roman" w:cs="Times New Roman"/>
          <w:sz w:val="24"/>
          <w:szCs w:val="24"/>
          <w:lang w:val="en-US"/>
        </w:rPr>
        <w:t xml:space="preserve"> with IR)</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Automatyczny balans bieli (AWB)</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IR do 10m</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Funkcja zwiększenia kontrastu WDR</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BLC — automatyczne kompensowanie silnego oświetlenia tła</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Automatyczna regulacja wzmocnienia sygnału wizyjnego AGC</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Elektroniczna migawka dostosowująca prędkość do warunków oświetleniowych</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IP 66</w:t>
      </w: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Obudowa </w:t>
      </w:r>
      <w:proofErr w:type="spellStart"/>
      <w:r w:rsidRPr="00A7087E">
        <w:rPr>
          <w:rFonts w:ascii="Times New Roman" w:hAnsi="Times New Roman" w:cs="Times New Roman"/>
          <w:sz w:val="24"/>
          <w:szCs w:val="24"/>
        </w:rPr>
        <w:t>wandaloodporna</w:t>
      </w:r>
      <w:proofErr w:type="spellEnd"/>
    </w:p>
    <w:p w:rsidR="009335CE" w:rsidRPr="00A7087E" w:rsidRDefault="009335CE" w:rsidP="009335CE">
      <w:pPr>
        <w:pStyle w:val="Akapitzlist"/>
        <w:numPr>
          <w:ilvl w:val="0"/>
          <w:numId w:val="7"/>
        </w:numPr>
        <w:rPr>
          <w:rFonts w:ascii="Times New Roman" w:hAnsi="Times New Roman" w:cs="Times New Roman"/>
          <w:sz w:val="24"/>
          <w:szCs w:val="24"/>
        </w:rPr>
      </w:pPr>
      <w:r w:rsidRPr="00A7087E">
        <w:rPr>
          <w:rFonts w:ascii="Times New Roman" w:hAnsi="Times New Roman" w:cs="Times New Roman"/>
          <w:sz w:val="24"/>
          <w:szCs w:val="24"/>
        </w:rPr>
        <w:t xml:space="preserve">Praca w temp. -20°C / +60°C </w:t>
      </w:r>
    </w:p>
    <w:p w:rsidR="009335CE" w:rsidRPr="00A7087E" w:rsidRDefault="009335CE" w:rsidP="009335CE">
      <w:pPr>
        <w:autoSpaceDE w:val="0"/>
        <w:autoSpaceDN w:val="0"/>
        <w:adjustRightInd w:val="0"/>
        <w:spacing w:after="0" w:line="240" w:lineRule="auto"/>
        <w:rPr>
          <w:rFonts w:ascii="Times New Roman" w:hAnsi="Times New Roman" w:cs="Times New Roman"/>
          <w:b/>
          <w:sz w:val="24"/>
          <w:szCs w:val="24"/>
        </w:rPr>
      </w:pPr>
      <w:r w:rsidRPr="00A7087E">
        <w:rPr>
          <w:rFonts w:ascii="Times New Roman" w:hAnsi="Times New Roman" w:cs="Times New Roman"/>
          <w:b/>
          <w:sz w:val="24"/>
          <w:szCs w:val="24"/>
        </w:rPr>
        <w:t>KAMERA PRZEDNIA x 1 sztuka</w:t>
      </w:r>
    </w:p>
    <w:p w:rsidR="009335CE" w:rsidRPr="00A7087E" w:rsidRDefault="009335CE" w:rsidP="009335CE">
      <w:pPr>
        <w:autoSpaceDE w:val="0"/>
        <w:autoSpaceDN w:val="0"/>
        <w:adjustRightInd w:val="0"/>
        <w:spacing w:after="0" w:line="240" w:lineRule="auto"/>
        <w:rPr>
          <w:rFonts w:ascii="Times New Roman" w:hAnsi="Times New Roman" w:cs="Times New Roman"/>
          <w:b/>
          <w:sz w:val="24"/>
          <w:szCs w:val="24"/>
        </w:rPr>
      </w:pPr>
    </w:p>
    <w:p w:rsidR="009335CE" w:rsidRPr="00A7087E" w:rsidRDefault="009335CE" w:rsidP="009335CE">
      <w:pPr>
        <w:pStyle w:val="Akapitzlist"/>
        <w:numPr>
          <w:ilvl w:val="0"/>
          <w:numId w:val="7"/>
        </w:numPr>
        <w:autoSpaceDE w:val="0"/>
        <w:autoSpaceDN w:val="0"/>
        <w:adjustRightInd w:val="0"/>
        <w:spacing w:after="0" w:line="240" w:lineRule="auto"/>
        <w:rPr>
          <w:rFonts w:ascii="Times New Roman" w:hAnsi="Times New Roman" w:cs="Times New Roman"/>
          <w:sz w:val="24"/>
          <w:szCs w:val="24"/>
        </w:rPr>
      </w:pPr>
      <w:r w:rsidRPr="00A7087E">
        <w:rPr>
          <w:rFonts w:ascii="Times New Roman" w:hAnsi="Times New Roman" w:cs="Times New Roman"/>
          <w:sz w:val="24"/>
          <w:szCs w:val="24"/>
        </w:rPr>
        <w:t>Rozdzielczość do 3.0Mpix</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Przetwornik obrazu 1/3” CMOS</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Obiektyw 2.8mm</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A7087E">
        <w:rPr>
          <w:rFonts w:ascii="Times New Roman" w:hAnsi="Times New Roman" w:cs="Times New Roman"/>
          <w:sz w:val="24"/>
          <w:szCs w:val="24"/>
          <w:lang w:val="en-US"/>
        </w:rPr>
        <w:t xml:space="preserve">0.19Lux @(F2.0 AGC on 0 </w:t>
      </w:r>
      <w:proofErr w:type="spellStart"/>
      <w:r w:rsidRPr="00A7087E">
        <w:rPr>
          <w:rFonts w:ascii="Times New Roman" w:hAnsi="Times New Roman" w:cs="Times New Roman"/>
          <w:sz w:val="24"/>
          <w:szCs w:val="24"/>
          <w:lang w:val="en-US"/>
        </w:rPr>
        <w:t>lux</w:t>
      </w:r>
      <w:proofErr w:type="spellEnd"/>
      <w:r w:rsidRPr="00A7087E">
        <w:rPr>
          <w:rFonts w:ascii="Times New Roman" w:hAnsi="Times New Roman" w:cs="Times New Roman"/>
          <w:sz w:val="24"/>
          <w:szCs w:val="24"/>
          <w:lang w:val="en-US"/>
        </w:rPr>
        <w:t xml:space="preserve"> with IR)</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 xml:space="preserve">Automatyczny balans bieli (AWB) </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IR do 10 m</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Funkcja zwiększenia kontrastu WDR</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BLC — automatyczne kompensowanie silnego oświetlenia tła</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Automatyczna regulacja wzmocnienia sygnału wizyjnego AGC</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Elektroniczna migawka dostosowująca prędkość do warunków oświetleniowych</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IP 66</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 xml:space="preserve">Obudowa </w:t>
      </w:r>
      <w:proofErr w:type="spellStart"/>
      <w:r w:rsidRPr="00A7087E">
        <w:rPr>
          <w:rFonts w:ascii="Times New Roman" w:hAnsi="Times New Roman" w:cs="Times New Roman"/>
          <w:sz w:val="24"/>
          <w:szCs w:val="24"/>
        </w:rPr>
        <w:t>wandaloodporna</w:t>
      </w:r>
      <w:proofErr w:type="spellEnd"/>
    </w:p>
    <w:p w:rsidR="009335CE" w:rsidRPr="00A7087E" w:rsidRDefault="009335CE" w:rsidP="009335CE">
      <w:pPr>
        <w:pStyle w:val="Akapitzlist"/>
        <w:numPr>
          <w:ilvl w:val="0"/>
          <w:numId w:val="7"/>
        </w:numPr>
        <w:jc w:val="both"/>
        <w:rPr>
          <w:rFonts w:ascii="Times New Roman" w:hAnsi="Times New Roman" w:cs="Times New Roman"/>
          <w:sz w:val="24"/>
          <w:szCs w:val="24"/>
        </w:rPr>
      </w:pPr>
      <w:r w:rsidRPr="00A7087E">
        <w:rPr>
          <w:rFonts w:ascii="Times New Roman" w:hAnsi="Times New Roman" w:cs="Times New Roman"/>
          <w:sz w:val="24"/>
          <w:szCs w:val="24"/>
        </w:rPr>
        <w:t xml:space="preserve">Praca w temp. -20°C / +60°C </w:t>
      </w:r>
    </w:p>
    <w:p w:rsidR="009335CE" w:rsidRPr="00A7087E" w:rsidRDefault="009335CE" w:rsidP="009335CE">
      <w:pPr>
        <w:autoSpaceDE w:val="0"/>
        <w:autoSpaceDN w:val="0"/>
        <w:adjustRightInd w:val="0"/>
        <w:spacing w:after="0" w:line="240" w:lineRule="auto"/>
        <w:jc w:val="both"/>
        <w:rPr>
          <w:rFonts w:ascii="Times New Roman" w:hAnsi="Times New Roman" w:cs="Times New Roman"/>
          <w:b/>
          <w:sz w:val="24"/>
          <w:szCs w:val="24"/>
        </w:rPr>
      </w:pPr>
      <w:r w:rsidRPr="00A7087E">
        <w:rPr>
          <w:rFonts w:ascii="Times New Roman" w:hAnsi="Times New Roman" w:cs="Times New Roman"/>
          <w:b/>
          <w:sz w:val="24"/>
          <w:szCs w:val="24"/>
        </w:rPr>
        <w:t>KAMERA WSTECZNA x 1 sztuka</w:t>
      </w:r>
    </w:p>
    <w:p w:rsidR="009335CE" w:rsidRPr="00A7087E" w:rsidRDefault="009335CE" w:rsidP="009335CE">
      <w:pPr>
        <w:autoSpaceDE w:val="0"/>
        <w:autoSpaceDN w:val="0"/>
        <w:adjustRightInd w:val="0"/>
        <w:spacing w:after="0" w:line="240" w:lineRule="auto"/>
        <w:jc w:val="both"/>
        <w:rPr>
          <w:rFonts w:ascii="Times New Roman" w:hAnsi="Times New Roman" w:cs="Times New Roman"/>
          <w:b/>
          <w:sz w:val="24"/>
          <w:szCs w:val="24"/>
        </w:rPr>
      </w:pP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 xml:space="preserve">Rozdzielczość min. 1.3Mpix  </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Przetwornik obrazu 1/3” CMOS</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A7087E">
        <w:rPr>
          <w:rFonts w:ascii="Times New Roman" w:hAnsi="Times New Roman" w:cs="Times New Roman"/>
          <w:sz w:val="24"/>
          <w:szCs w:val="24"/>
        </w:rPr>
        <w:t xml:space="preserve">Obiektyw 2.8mm </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A7087E">
        <w:rPr>
          <w:rFonts w:ascii="Times New Roman" w:hAnsi="Times New Roman" w:cs="Times New Roman"/>
          <w:sz w:val="24"/>
          <w:szCs w:val="24"/>
          <w:lang w:val="en-US"/>
        </w:rPr>
        <w:t>IR 20-30m</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Automatyczny balans bieli (AWB)</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Automatyczna regulacja wzmocnienia sygnału wizyjnego AGC</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Konstrukcja o odpowiedniej klasie szczelności (IP68), zapewniająca bezawaryjną pracę w warunkach atmosferycznych występujących w Polsce</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IK 10</w:t>
      </w:r>
    </w:p>
    <w:p w:rsidR="009335CE" w:rsidRPr="00A7087E" w:rsidRDefault="009335CE" w:rsidP="009335CE">
      <w:pPr>
        <w:pStyle w:val="Akapitzlist"/>
        <w:numPr>
          <w:ilvl w:val="0"/>
          <w:numId w:val="7"/>
        </w:numPr>
        <w:autoSpaceDE w:val="0"/>
        <w:autoSpaceDN w:val="0"/>
        <w:adjustRightInd w:val="0"/>
        <w:spacing w:after="0" w:line="240" w:lineRule="auto"/>
        <w:jc w:val="both"/>
        <w:rPr>
          <w:rFonts w:ascii="Times New Roman" w:hAnsi="Times New Roman" w:cs="Times New Roman"/>
          <w:b/>
          <w:sz w:val="24"/>
          <w:szCs w:val="24"/>
        </w:rPr>
      </w:pPr>
      <w:r w:rsidRPr="00A7087E">
        <w:rPr>
          <w:rFonts w:ascii="Times New Roman" w:hAnsi="Times New Roman" w:cs="Times New Roman"/>
          <w:sz w:val="24"/>
          <w:szCs w:val="24"/>
        </w:rPr>
        <w:t>Praca w temp. -40°C / +70°C</w:t>
      </w:r>
    </w:p>
    <w:p w:rsidR="009335CE" w:rsidRPr="00A7087E" w:rsidRDefault="009335CE" w:rsidP="009335CE">
      <w:pPr>
        <w:autoSpaceDE w:val="0"/>
        <w:autoSpaceDN w:val="0"/>
        <w:adjustRightInd w:val="0"/>
        <w:spacing w:after="0" w:line="240" w:lineRule="auto"/>
        <w:jc w:val="both"/>
        <w:rPr>
          <w:rFonts w:ascii="Times New Roman" w:hAnsi="Times New Roman" w:cs="Times New Roman"/>
          <w:b/>
          <w:sz w:val="24"/>
          <w:szCs w:val="24"/>
        </w:rPr>
      </w:pPr>
      <w:r w:rsidRPr="00A7087E">
        <w:rPr>
          <w:rFonts w:ascii="Times New Roman" w:hAnsi="Times New Roman" w:cs="Times New Roman"/>
          <w:b/>
          <w:sz w:val="24"/>
          <w:szCs w:val="24"/>
        </w:rPr>
        <w:t>MONITOR</w:t>
      </w:r>
    </w:p>
    <w:p w:rsidR="009335CE" w:rsidRPr="00A7087E" w:rsidRDefault="009335CE" w:rsidP="009335CE">
      <w:pPr>
        <w:autoSpaceDE w:val="0"/>
        <w:autoSpaceDN w:val="0"/>
        <w:adjustRightInd w:val="0"/>
        <w:spacing w:after="0" w:line="240" w:lineRule="auto"/>
        <w:jc w:val="both"/>
        <w:rPr>
          <w:rFonts w:ascii="Times New Roman" w:hAnsi="Times New Roman" w:cs="Times New Roman"/>
          <w:b/>
          <w:sz w:val="24"/>
          <w:szCs w:val="24"/>
        </w:rPr>
      </w:pPr>
    </w:p>
    <w:p w:rsidR="009335CE" w:rsidRPr="00A7087E" w:rsidRDefault="009335CE" w:rsidP="009335C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Wyświetlacz LCD typu TFT – dotykowy o przekątnej min 10”</w:t>
      </w:r>
    </w:p>
    <w:p w:rsidR="009335CE" w:rsidRPr="00A7087E" w:rsidRDefault="009335CE" w:rsidP="009335C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Zamontowany na uchwycie umożliwiającym kierowcy regulację kąta nachylenia</w:t>
      </w:r>
    </w:p>
    <w:p w:rsidR="009335CE" w:rsidRPr="00A7087E" w:rsidRDefault="009335CE" w:rsidP="009335C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Uruchamiający się automatycznie wraz z rejestratorem</w:t>
      </w:r>
    </w:p>
    <w:p w:rsidR="009335CE" w:rsidRPr="00A7087E" w:rsidRDefault="009335CE" w:rsidP="009335CE">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A7087E">
        <w:rPr>
          <w:rFonts w:ascii="Times New Roman" w:hAnsi="Times New Roman" w:cs="Times New Roman"/>
          <w:sz w:val="24"/>
          <w:szCs w:val="24"/>
        </w:rPr>
        <w:t>Możliwość wyłączania w dowolnym momencie</w:t>
      </w:r>
    </w:p>
    <w:p w:rsidR="009335CE" w:rsidRPr="00A7087E" w:rsidRDefault="009335CE" w:rsidP="009335CE">
      <w:pPr>
        <w:spacing w:after="0" w:line="240" w:lineRule="auto"/>
        <w:jc w:val="both"/>
        <w:rPr>
          <w:rFonts w:ascii="Times New Roman" w:hAnsi="Times New Roman" w:cs="Times New Roman"/>
          <w:sz w:val="24"/>
          <w:szCs w:val="24"/>
        </w:rPr>
      </w:pPr>
    </w:p>
    <w:p w:rsidR="009335CE" w:rsidRPr="00A7087E" w:rsidRDefault="009335CE" w:rsidP="009335CE">
      <w:pPr>
        <w:spacing w:after="0" w:line="240" w:lineRule="auto"/>
        <w:rPr>
          <w:rFonts w:ascii="Times New Roman" w:hAnsi="Times New Roman" w:cs="Times New Roman"/>
          <w:b/>
          <w:sz w:val="24"/>
          <w:szCs w:val="24"/>
        </w:rPr>
      </w:pPr>
      <w:r w:rsidRPr="00A7087E">
        <w:rPr>
          <w:rFonts w:ascii="Times New Roman" w:hAnsi="Times New Roman" w:cs="Times New Roman"/>
          <w:b/>
          <w:sz w:val="24"/>
          <w:szCs w:val="24"/>
        </w:rPr>
        <w:t>2.18 Monitory informacyjne</w:t>
      </w:r>
    </w:p>
    <w:p w:rsidR="009335CE" w:rsidRPr="00A7087E" w:rsidRDefault="009335CE" w:rsidP="009335CE">
      <w:pPr>
        <w:spacing w:after="0" w:line="240" w:lineRule="auto"/>
        <w:rPr>
          <w:rFonts w:ascii="Times New Roman" w:hAnsi="Times New Roman" w:cs="Times New Roman"/>
          <w:b/>
          <w:sz w:val="24"/>
          <w:szCs w:val="24"/>
        </w:rPr>
      </w:pPr>
    </w:p>
    <w:p w:rsidR="009335CE" w:rsidRPr="00A7087E" w:rsidRDefault="009335CE" w:rsidP="009335CE">
      <w:pPr>
        <w:pStyle w:val="Akapitzlist"/>
        <w:numPr>
          <w:ilvl w:val="0"/>
          <w:numId w:val="2"/>
        </w:numPr>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System audiowizualny do odtwarzania treści informacyjnych na bazie monitora LCD                    z wbudowanym odtwarzaczem nośników plików AVI, MPEG-1, MPEG-2, MPEG-4 </w:t>
      </w:r>
    </w:p>
    <w:p w:rsidR="009335CE" w:rsidRPr="00A7087E" w:rsidRDefault="009335CE" w:rsidP="009335CE">
      <w:pPr>
        <w:pStyle w:val="Akapitzlist"/>
        <w:numPr>
          <w:ilvl w:val="0"/>
          <w:numId w:val="2"/>
        </w:numPr>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Monitor zamontowany przed przednimi drzwiami (miejsce montażu do uzgodnienia                z Zamawiającym) </w:t>
      </w:r>
    </w:p>
    <w:p w:rsidR="009335CE" w:rsidRPr="00A7087E" w:rsidRDefault="009335CE" w:rsidP="009335CE">
      <w:pPr>
        <w:pStyle w:val="Akapitzlist"/>
        <w:numPr>
          <w:ilvl w:val="0"/>
          <w:numId w:val="2"/>
        </w:numPr>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System wyposażony w oprogramowania i urządzenia ( serwer ) do obsługi                            i zarządzania treściami multimedialnymi i informacjami wyświetlanymi na monitorach LCD </w:t>
      </w:r>
    </w:p>
    <w:p w:rsidR="009335CE" w:rsidRPr="00A7087E" w:rsidRDefault="009335CE" w:rsidP="009335CE">
      <w:pPr>
        <w:pStyle w:val="Akapitzlist"/>
        <w:numPr>
          <w:ilvl w:val="0"/>
          <w:numId w:val="2"/>
        </w:numPr>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Monitor min. 21,5" </w:t>
      </w:r>
    </w:p>
    <w:p w:rsidR="009335CE" w:rsidRPr="00A7087E" w:rsidRDefault="009335CE" w:rsidP="009335CE">
      <w:pPr>
        <w:pStyle w:val="Akapitzlist"/>
        <w:numPr>
          <w:ilvl w:val="0"/>
          <w:numId w:val="2"/>
        </w:numPr>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Obudowa </w:t>
      </w:r>
      <w:proofErr w:type="spellStart"/>
      <w:r w:rsidRPr="00A7087E">
        <w:rPr>
          <w:rFonts w:ascii="Times New Roman" w:hAnsi="Times New Roman" w:cs="Times New Roman"/>
          <w:sz w:val="24"/>
          <w:szCs w:val="24"/>
        </w:rPr>
        <w:t>wandaloodporna</w:t>
      </w:r>
      <w:proofErr w:type="spellEnd"/>
      <w:r w:rsidRPr="00A7087E">
        <w:rPr>
          <w:rFonts w:ascii="Times New Roman" w:hAnsi="Times New Roman" w:cs="Times New Roman"/>
          <w:sz w:val="24"/>
          <w:szCs w:val="24"/>
        </w:rPr>
        <w:t xml:space="preserve"> </w:t>
      </w:r>
    </w:p>
    <w:p w:rsidR="009335CE" w:rsidRPr="00A7087E" w:rsidRDefault="009335CE" w:rsidP="009335CE">
      <w:pPr>
        <w:pStyle w:val="Akapitzlist"/>
        <w:numPr>
          <w:ilvl w:val="0"/>
          <w:numId w:val="2"/>
        </w:numPr>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System odporny na wstrząsy i przeciążenia wynikające z eksploatacji autobusu </w:t>
      </w:r>
    </w:p>
    <w:p w:rsidR="00F656DB" w:rsidRPr="00A7087E" w:rsidRDefault="009335CE" w:rsidP="009335CE">
      <w:pPr>
        <w:pStyle w:val="Akapitzlist"/>
        <w:numPr>
          <w:ilvl w:val="0"/>
          <w:numId w:val="2"/>
        </w:numPr>
        <w:spacing w:after="0" w:line="240" w:lineRule="auto"/>
        <w:rPr>
          <w:rFonts w:ascii="Times New Roman" w:hAnsi="Times New Roman" w:cs="Times New Roman"/>
          <w:sz w:val="24"/>
          <w:szCs w:val="24"/>
        </w:rPr>
      </w:pPr>
      <w:r w:rsidRPr="00A7087E">
        <w:rPr>
          <w:rFonts w:ascii="Times New Roman" w:hAnsi="Times New Roman" w:cs="Times New Roman"/>
          <w:sz w:val="24"/>
          <w:szCs w:val="24"/>
        </w:rPr>
        <w:t xml:space="preserve">Przekazywanie danych poprzez USB oraz przesyłanie danych drogą radiowa np. </w:t>
      </w:r>
      <w:proofErr w:type="spellStart"/>
      <w:r w:rsidRPr="00A7087E">
        <w:rPr>
          <w:rFonts w:ascii="Times New Roman" w:hAnsi="Times New Roman" w:cs="Times New Roman"/>
          <w:sz w:val="24"/>
          <w:szCs w:val="24"/>
        </w:rPr>
        <w:t>WiFi</w:t>
      </w:r>
      <w:proofErr w:type="spellEnd"/>
      <w:r w:rsidRPr="00A7087E">
        <w:rPr>
          <w:rFonts w:ascii="Times New Roman" w:hAnsi="Times New Roman" w:cs="Times New Roman"/>
          <w:sz w:val="24"/>
          <w:szCs w:val="24"/>
        </w:rPr>
        <w:t xml:space="preserve"> </w:t>
      </w:r>
    </w:p>
    <w:p w:rsidR="00F656DB" w:rsidRPr="00A7087E" w:rsidRDefault="00F656DB" w:rsidP="009335CE">
      <w:pPr>
        <w:spacing w:after="0"/>
        <w:rPr>
          <w:rFonts w:ascii="Times New Roman" w:hAnsi="Times New Roman" w:cs="Times New Roman"/>
          <w:b/>
          <w:sz w:val="24"/>
          <w:szCs w:val="24"/>
        </w:rPr>
      </w:pPr>
      <w:r w:rsidRPr="00A7087E">
        <w:rPr>
          <w:rFonts w:ascii="Times New Roman" w:hAnsi="Times New Roman" w:cs="Times New Roman"/>
          <w:b/>
          <w:sz w:val="24"/>
          <w:szCs w:val="24"/>
        </w:rPr>
        <w:t>3. Gwarancja</w:t>
      </w:r>
    </w:p>
    <w:p w:rsidR="00F656DB" w:rsidRPr="00A7087E" w:rsidRDefault="00F656DB" w:rsidP="009335CE">
      <w:pPr>
        <w:spacing w:after="0"/>
        <w:rPr>
          <w:rFonts w:ascii="Times New Roman" w:hAnsi="Times New Roman" w:cs="Times New Roman"/>
          <w:b/>
          <w:sz w:val="24"/>
          <w:szCs w:val="24"/>
        </w:rPr>
      </w:pPr>
    </w:p>
    <w:p w:rsidR="00F656DB" w:rsidRPr="00A7087E" w:rsidRDefault="00F656DB" w:rsidP="00A7087E">
      <w:pPr>
        <w:spacing w:after="0"/>
        <w:jc w:val="both"/>
        <w:rPr>
          <w:rFonts w:ascii="Times New Roman" w:hAnsi="Times New Roman" w:cs="Times New Roman"/>
          <w:sz w:val="24"/>
          <w:szCs w:val="24"/>
        </w:rPr>
      </w:pPr>
      <w:r w:rsidRPr="00A7087E">
        <w:rPr>
          <w:rFonts w:ascii="Times New Roman" w:hAnsi="Times New Roman" w:cs="Times New Roman"/>
          <w:sz w:val="24"/>
          <w:szCs w:val="24"/>
        </w:rPr>
        <w:t>Szkielet nadwozia i podwozia - 120 miesięcy.</w:t>
      </w:r>
    </w:p>
    <w:p w:rsidR="00F656DB" w:rsidRPr="00A7087E" w:rsidRDefault="00F656DB" w:rsidP="00A7087E">
      <w:pPr>
        <w:spacing w:after="0"/>
        <w:jc w:val="both"/>
        <w:rPr>
          <w:rFonts w:ascii="Times New Roman" w:hAnsi="Times New Roman" w:cs="Times New Roman"/>
          <w:sz w:val="24"/>
          <w:szCs w:val="24"/>
        </w:rPr>
      </w:pPr>
      <w:r w:rsidRPr="00A7087E">
        <w:rPr>
          <w:rFonts w:ascii="Times New Roman" w:hAnsi="Times New Roman" w:cs="Times New Roman"/>
          <w:sz w:val="24"/>
          <w:szCs w:val="24"/>
        </w:rPr>
        <w:t>Powłoki lakiernicze - 60 miesięcy.</w:t>
      </w:r>
    </w:p>
    <w:p w:rsidR="00F656DB" w:rsidRPr="00A7087E" w:rsidRDefault="00F656DB" w:rsidP="00A7087E">
      <w:pPr>
        <w:spacing w:after="0"/>
        <w:jc w:val="both"/>
        <w:rPr>
          <w:rFonts w:ascii="Times New Roman" w:hAnsi="Times New Roman" w:cs="Times New Roman"/>
          <w:sz w:val="24"/>
          <w:szCs w:val="24"/>
        </w:rPr>
      </w:pPr>
      <w:proofErr w:type="spellStart"/>
      <w:r w:rsidRPr="00A7087E">
        <w:rPr>
          <w:rFonts w:ascii="Times New Roman" w:hAnsi="Times New Roman" w:cs="Times New Roman"/>
          <w:sz w:val="24"/>
          <w:szCs w:val="24"/>
        </w:rPr>
        <w:t>Całopojazdowa</w:t>
      </w:r>
      <w:proofErr w:type="spellEnd"/>
      <w:r w:rsidRPr="00A7087E">
        <w:rPr>
          <w:rFonts w:ascii="Times New Roman" w:hAnsi="Times New Roman" w:cs="Times New Roman"/>
          <w:sz w:val="24"/>
          <w:szCs w:val="24"/>
        </w:rPr>
        <w:t xml:space="preserve"> - 36 miesięcy (bez limitu kilometrów).</w:t>
      </w:r>
    </w:p>
    <w:p w:rsidR="00F656DB" w:rsidRPr="00A7087E" w:rsidRDefault="00F656DB" w:rsidP="00A7087E">
      <w:pPr>
        <w:spacing w:after="0"/>
        <w:jc w:val="both"/>
        <w:rPr>
          <w:rFonts w:ascii="Times New Roman" w:hAnsi="Times New Roman" w:cs="Times New Roman"/>
          <w:sz w:val="24"/>
          <w:szCs w:val="24"/>
        </w:rPr>
      </w:pPr>
      <w:r w:rsidRPr="00A7087E">
        <w:rPr>
          <w:rFonts w:ascii="Times New Roman" w:hAnsi="Times New Roman" w:cs="Times New Roman"/>
          <w:sz w:val="24"/>
          <w:szCs w:val="24"/>
        </w:rPr>
        <w:t>Wyłączenia - z gwarancji wyłączone mogą być materiały eksploatacyjne: bezpieczniki, żarówki, paski klinowe, klocki hamulcowe, okładziny szczęk hamulcowych, które uległy naturalnemu zużyciu w trakcie prawidłowej eksploatacji autobusu, wycieraczki itp.</w:t>
      </w:r>
    </w:p>
    <w:p w:rsidR="00F656DB" w:rsidRPr="00A7087E" w:rsidRDefault="00F656DB" w:rsidP="00A7087E">
      <w:pPr>
        <w:spacing w:after="0"/>
        <w:rPr>
          <w:rFonts w:ascii="Times New Roman" w:hAnsi="Times New Roman" w:cs="Times New Roman"/>
          <w:b/>
          <w:sz w:val="24"/>
          <w:szCs w:val="24"/>
        </w:rPr>
      </w:pPr>
    </w:p>
    <w:p w:rsidR="00D263C4" w:rsidRPr="00A7087E" w:rsidRDefault="00D263C4" w:rsidP="009335CE">
      <w:pPr>
        <w:spacing w:after="0"/>
        <w:rPr>
          <w:rFonts w:ascii="Times New Roman" w:hAnsi="Times New Roman" w:cs="Times New Roman"/>
          <w:b/>
          <w:sz w:val="24"/>
          <w:szCs w:val="24"/>
        </w:rPr>
      </w:pPr>
      <w:r w:rsidRPr="00A7087E">
        <w:rPr>
          <w:rFonts w:ascii="Times New Roman" w:hAnsi="Times New Roman" w:cs="Times New Roman"/>
          <w:b/>
          <w:sz w:val="24"/>
          <w:szCs w:val="24"/>
        </w:rPr>
        <w:br/>
      </w:r>
    </w:p>
    <w:sectPr w:rsidR="00D263C4" w:rsidRPr="00A7087E" w:rsidSect="00607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7"/>
    <w:multiLevelType w:val="multilevel"/>
    <w:tmpl w:val="F96091AA"/>
    <w:name w:val="WWNum87"/>
    <w:lvl w:ilvl="0">
      <w:start w:val="1"/>
      <w:numFmt w:val="lowerLetter"/>
      <w:lvlText w:val="%1)"/>
      <w:lvlJc w:val="left"/>
      <w:pPr>
        <w:tabs>
          <w:tab w:val="num" w:pos="-851"/>
        </w:tabs>
        <w:ind w:left="927" w:hanging="360"/>
      </w:pPr>
      <w:rPr>
        <w:rFonts w:hint="default"/>
      </w:rPr>
    </w:lvl>
    <w:lvl w:ilvl="1">
      <w:start w:val="1"/>
      <w:numFmt w:val="lowerLetter"/>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
    <w:nsid w:val="0000006A"/>
    <w:multiLevelType w:val="multilevel"/>
    <w:tmpl w:val="33ACB3DC"/>
    <w:name w:val="WWNum106"/>
    <w:lvl w:ilvl="0">
      <w:start w:val="1"/>
      <w:numFmt w:val="lowerLetter"/>
      <w:lvlText w:val="%1)"/>
      <w:lvlJc w:val="left"/>
      <w:pPr>
        <w:tabs>
          <w:tab w:val="num" w:pos="927"/>
        </w:tabs>
        <w:ind w:left="927" w:hanging="360"/>
      </w:pPr>
      <w:rPr>
        <w:rFonts w:hint="default"/>
        <w:b w:val="0"/>
        <w:sz w:val="22"/>
        <w:szCs w:val="22"/>
      </w:rPr>
    </w:lvl>
    <w:lvl w:ilvl="1">
      <w:start w:val="1"/>
      <w:numFmt w:val="bullet"/>
      <w:lvlText w:val="−"/>
      <w:lvlJc w:val="left"/>
      <w:pPr>
        <w:tabs>
          <w:tab w:val="num" w:pos="1287"/>
        </w:tabs>
        <w:ind w:left="1287" w:hanging="360"/>
      </w:pPr>
      <w:rPr>
        <w:rFonts w:ascii="Segoe UI" w:hAnsi="Segoe UI" w:cs="Segoe UI"/>
        <w:b w:val="0"/>
        <w:sz w:val="27"/>
        <w:szCs w:val="27"/>
      </w:rPr>
    </w:lvl>
    <w:lvl w:ilvl="2">
      <w:start w:val="1"/>
      <w:numFmt w:val="bullet"/>
      <w:lvlText w:val="−"/>
      <w:lvlJc w:val="left"/>
      <w:pPr>
        <w:tabs>
          <w:tab w:val="num" w:pos="1647"/>
        </w:tabs>
        <w:ind w:left="1647" w:hanging="360"/>
      </w:pPr>
      <w:rPr>
        <w:rFonts w:ascii="Segoe UI" w:hAnsi="Segoe UI" w:cs="Segoe UI"/>
        <w:b w:val="0"/>
        <w:sz w:val="27"/>
        <w:szCs w:val="27"/>
      </w:rPr>
    </w:lvl>
    <w:lvl w:ilvl="3">
      <w:start w:val="1"/>
      <w:numFmt w:val="bullet"/>
      <w:lvlText w:val="−"/>
      <w:lvlJc w:val="left"/>
      <w:pPr>
        <w:tabs>
          <w:tab w:val="num" w:pos="2007"/>
        </w:tabs>
        <w:ind w:left="2007" w:hanging="360"/>
      </w:pPr>
      <w:rPr>
        <w:rFonts w:ascii="Segoe UI" w:hAnsi="Segoe UI" w:cs="Segoe UI"/>
        <w:b w:val="0"/>
        <w:sz w:val="27"/>
        <w:szCs w:val="27"/>
      </w:rPr>
    </w:lvl>
    <w:lvl w:ilvl="4">
      <w:start w:val="1"/>
      <w:numFmt w:val="bullet"/>
      <w:lvlText w:val="−"/>
      <w:lvlJc w:val="left"/>
      <w:pPr>
        <w:tabs>
          <w:tab w:val="num" w:pos="2367"/>
        </w:tabs>
        <w:ind w:left="2367" w:hanging="360"/>
      </w:pPr>
      <w:rPr>
        <w:rFonts w:ascii="Segoe UI" w:hAnsi="Segoe UI" w:cs="Segoe UI"/>
        <w:b w:val="0"/>
        <w:sz w:val="27"/>
        <w:szCs w:val="27"/>
      </w:rPr>
    </w:lvl>
    <w:lvl w:ilvl="5">
      <w:start w:val="1"/>
      <w:numFmt w:val="bullet"/>
      <w:lvlText w:val="−"/>
      <w:lvlJc w:val="left"/>
      <w:pPr>
        <w:tabs>
          <w:tab w:val="num" w:pos="2727"/>
        </w:tabs>
        <w:ind w:left="2727" w:hanging="360"/>
      </w:pPr>
      <w:rPr>
        <w:rFonts w:ascii="Segoe UI" w:hAnsi="Segoe UI" w:cs="Segoe UI"/>
        <w:b w:val="0"/>
        <w:sz w:val="27"/>
        <w:szCs w:val="27"/>
      </w:rPr>
    </w:lvl>
    <w:lvl w:ilvl="6">
      <w:start w:val="1"/>
      <w:numFmt w:val="bullet"/>
      <w:lvlText w:val="−"/>
      <w:lvlJc w:val="left"/>
      <w:pPr>
        <w:tabs>
          <w:tab w:val="num" w:pos="3087"/>
        </w:tabs>
        <w:ind w:left="3087" w:hanging="360"/>
      </w:pPr>
      <w:rPr>
        <w:rFonts w:ascii="Segoe UI" w:hAnsi="Segoe UI" w:cs="Segoe UI"/>
        <w:b w:val="0"/>
        <w:sz w:val="27"/>
        <w:szCs w:val="27"/>
      </w:rPr>
    </w:lvl>
    <w:lvl w:ilvl="7">
      <w:start w:val="1"/>
      <w:numFmt w:val="bullet"/>
      <w:lvlText w:val="−"/>
      <w:lvlJc w:val="left"/>
      <w:pPr>
        <w:tabs>
          <w:tab w:val="num" w:pos="3447"/>
        </w:tabs>
        <w:ind w:left="3447" w:hanging="360"/>
      </w:pPr>
      <w:rPr>
        <w:rFonts w:ascii="Segoe UI" w:hAnsi="Segoe UI" w:cs="Segoe UI"/>
        <w:b w:val="0"/>
        <w:sz w:val="27"/>
        <w:szCs w:val="27"/>
      </w:rPr>
    </w:lvl>
    <w:lvl w:ilvl="8">
      <w:start w:val="1"/>
      <w:numFmt w:val="bullet"/>
      <w:lvlText w:val="−"/>
      <w:lvlJc w:val="left"/>
      <w:pPr>
        <w:tabs>
          <w:tab w:val="num" w:pos="3807"/>
        </w:tabs>
        <w:ind w:left="3807" w:hanging="360"/>
      </w:pPr>
      <w:rPr>
        <w:rFonts w:ascii="Segoe UI" w:hAnsi="Segoe UI" w:cs="Segoe UI"/>
        <w:b w:val="0"/>
        <w:sz w:val="27"/>
        <w:szCs w:val="27"/>
      </w:rPr>
    </w:lvl>
  </w:abstractNum>
  <w:abstractNum w:abstractNumId="2">
    <w:nsid w:val="159C2968"/>
    <w:multiLevelType w:val="hybridMultilevel"/>
    <w:tmpl w:val="75E07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782002"/>
    <w:multiLevelType w:val="hybridMultilevel"/>
    <w:tmpl w:val="53FC642C"/>
    <w:lvl w:ilvl="0" w:tplc="60609F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9C510F"/>
    <w:multiLevelType w:val="hybridMultilevel"/>
    <w:tmpl w:val="F4A8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4C4DBA"/>
    <w:multiLevelType w:val="hybridMultilevel"/>
    <w:tmpl w:val="4A482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0A467F"/>
    <w:multiLevelType w:val="hybridMultilevel"/>
    <w:tmpl w:val="663EB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9F6557"/>
    <w:multiLevelType w:val="hybridMultilevel"/>
    <w:tmpl w:val="067051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DCD0E6C"/>
    <w:multiLevelType w:val="hybridMultilevel"/>
    <w:tmpl w:val="D65285BA"/>
    <w:lvl w:ilvl="0" w:tplc="999EED2C">
      <w:start w:val="1"/>
      <w:numFmt w:val="lowerLetter"/>
      <w:lvlText w:val="%1)"/>
      <w:lvlJc w:val="left"/>
      <w:pPr>
        <w:ind w:left="1440" w:hanging="360"/>
      </w:pPr>
      <w:rPr>
        <w:rFonts w:hint="default"/>
      </w:rPr>
    </w:lvl>
    <w:lvl w:ilvl="1" w:tplc="60609F68">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DF34630"/>
    <w:multiLevelType w:val="multilevel"/>
    <w:tmpl w:val="41C44B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
  </w:num>
  <w:num w:numId="4">
    <w:abstractNumId w:val="0"/>
  </w:num>
  <w:num w:numId="5">
    <w:abstractNumId w:val="8"/>
  </w:num>
  <w:num w:numId="6">
    <w:abstractNumId w:val="9"/>
  </w:num>
  <w:num w:numId="7">
    <w:abstractNumId w:val="4"/>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41D0"/>
    <w:rsid w:val="00014B23"/>
    <w:rsid w:val="00034133"/>
    <w:rsid w:val="000B432F"/>
    <w:rsid w:val="00106E9D"/>
    <w:rsid w:val="00153206"/>
    <w:rsid w:val="001F3082"/>
    <w:rsid w:val="0021134C"/>
    <w:rsid w:val="002B08C3"/>
    <w:rsid w:val="002F14A6"/>
    <w:rsid w:val="00330F3A"/>
    <w:rsid w:val="00345848"/>
    <w:rsid w:val="003D04C9"/>
    <w:rsid w:val="005250A8"/>
    <w:rsid w:val="005E763E"/>
    <w:rsid w:val="00607957"/>
    <w:rsid w:val="006237A1"/>
    <w:rsid w:val="00650B70"/>
    <w:rsid w:val="007E6BE2"/>
    <w:rsid w:val="00807BD7"/>
    <w:rsid w:val="00857DA0"/>
    <w:rsid w:val="00881A07"/>
    <w:rsid w:val="008A76CE"/>
    <w:rsid w:val="009335CE"/>
    <w:rsid w:val="00996039"/>
    <w:rsid w:val="009E57F3"/>
    <w:rsid w:val="00A7087E"/>
    <w:rsid w:val="00AC6798"/>
    <w:rsid w:val="00C91ACB"/>
    <w:rsid w:val="00D263C4"/>
    <w:rsid w:val="00D341D0"/>
    <w:rsid w:val="00D4136C"/>
    <w:rsid w:val="00DC0C8B"/>
    <w:rsid w:val="00E33566"/>
    <w:rsid w:val="00E7004B"/>
    <w:rsid w:val="00F104CD"/>
    <w:rsid w:val="00F656DB"/>
    <w:rsid w:val="00FD0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9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B23"/>
    <w:pPr>
      <w:ind w:left="720"/>
      <w:contextualSpacing/>
    </w:pPr>
  </w:style>
  <w:style w:type="table" w:styleId="Tabela-Siatka">
    <w:name w:val="Table Grid"/>
    <w:basedOn w:val="Standardowy"/>
    <w:uiPriority w:val="39"/>
    <w:rsid w:val="003D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335CE"/>
    <w:pPr>
      <w:widowControl w:val="0"/>
      <w:suppressAutoHyphens/>
      <w:spacing w:after="0" w:line="100" w:lineRule="atLeast"/>
      <w:textAlignment w:val="baseline"/>
    </w:pPr>
    <w:rPr>
      <w:rFonts w:ascii="Times New Roman" w:eastAsia="SimSun" w:hAnsi="Times New Roman" w:cs="Mangal"/>
      <w:kern w:val="1"/>
      <w:sz w:val="24"/>
      <w:szCs w:val="24"/>
      <w:lang w:eastAsia="zh-CN" w:bidi="hi-IN"/>
    </w:rPr>
  </w:style>
  <w:style w:type="character" w:customStyle="1" w:styleId="Domylnaczcionkaakapitu1">
    <w:name w:val="Domyślna czcionka akapitu1"/>
    <w:rsid w:val="00933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13</Pages>
  <Words>4214</Words>
  <Characters>25287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EDYTA</cp:lastModifiedBy>
  <cp:revision>11</cp:revision>
  <dcterms:created xsi:type="dcterms:W3CDTF">2018-04-03T08:35:00Z</dcterms:created>
  <dcterms:modified xsi:type="dcterms:W3CDTF">2018-04-10T08:31:00Z</dcterms:modified>
</cp:coreProperties>
</file>